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2024-11-12</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w:t>
      </w:r>
      <w:r>
        <w:t xml:space="preserve"> </w:t>
      </w:r>
      <w:r>
        <w:t xml:space="preserve">[1]</w:t>
      </w:r>
      <w:r>
        <w:t xml:space="preserve">. Such network representations of biodiversity (including within species diversity) are increasingly argued to be an asset to predictive ecology, climate change mitigation and resource management, with the argument that characterising biodiversity in a network will afford a deeper capacity to understand and predict the abundance, distribution, dynamics and services provided by multiple species facing multiple stressors. However, there is a growing discourse around limitations to the interpretation and applied use of networks</w:t>
      </w:r>
      <w:r>
        <w:t xml:space="preserve"> </w:t>
      </w:r>
      <w:r>
        <w:t xml:space="preserve">[2,3]</w:t>
      </w:r>
      <w:r>
        <w:t xml:space="preserve">, primarily as the result of shortcomings regarding the conceptualisation of networks</w:t>
      </w:r>
      <w:r>
        <w:t xml:space="preserve"> </w:t>
      </w:r>
      <w:r>
        <w:t xml:space="preserve">[4]</w:t>
      </w:r>
      <w:r>
        <w:t xml:space="preserve">.</w:t>
      </w:r>
    </w:p>
    <w:p>
      <w:pPr>
        <w:pStyle w:val="BodyText"/>
      </w:pPr>
      <w:r>
        <w:t xml:space="preserve">An</w:t>
      </w:r>
      <w:r>
        <w:t xml:space="preserve"> </w:t>
      </w:r>
      <w:r>
        <w:t xml:space="preserve">‘interaction 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[5]</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w:t>
      </w:r>
      <w:r>
        <w:t xml:space="preserve"> </w:t>
      </w:r>
      <w:r>
        <w:t xml:space="preserve">[of which there has been a plethora of discussions as to the challenges relating to the scale and nature of data collection/observation</w:t>
      </w:r>
      <w:r>
        <w:t xml:space="preserve"> </w:t>
      </w:r>
      <w:r>
        <w:rPr>
          <w:i/>
          <w:iCs/>
        </w:rPr>
        <w:t xml:space="preserve">e.g.,</w:t>
      </w:r>
      <w:r>
        <w:t xml:space="preserve"> </w:t>
      </w:r>
      <w:r>
        <w:t xml:space="preserve">4,6–10]</w:t>
      </w:r>
      <w:r>
        <w:t xml:space="preserve"> </w:t>
      </w:r>
      <w:r>
        <w:t xml:space="preserve">and the underlying theory as to what drives the occurrence of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w:t>
      </w:r>
      <w:r>
        <w:rPr>
          <w:i/>
          <w:iCs/>
        </w:rPr>
        <w:t xml:space="preserve">a note on how there has been developments in the</w:t>
      </w:r>
      <w:r>
        <w:rPr>
          <w:i/>
          <w:iCs/>
        </w:rPr>
        <w:t xml:space="preserve"> </w:t>
      </w:r>
      <w:r>
        <w:rPr>
          <w:i/>
          <w:iCs/>
        </w:rPr>
        <w:t xml:space="preserve">‘bipartite space’</w:t>
      </w:r>
      <w:r>
        <w:rPr>
          <w:i/>
          <w:iCs/>
        </w:rPr>
        <w:t xml:space="preserve"> </w:t>
      </w:r>
      <w:r>
        <w:rPr>
          <w:i/>
          <w:iCs/>
        </w:rPr>
        <w:t xml:space="preserve">and it would be flawed to try and view them in tandem as food webs and non-trophic webs are two very different conceptualisations</w:t>
      </w:r>
      <w:r>
        <w:t xml:space="preserve">),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in the form of a network, however the definition of</w:t>
      </w:r>
      <w:r>
        <w:t xml:space="preserve"> </w:t>
      </w:r>
      <w:r>
        <w:t xml:space="preserve">‘edges’</w:t>
      </w:r>
      <w:r>
        <w:t xml:space="preserve"> </w:t>
      </w:r>
      <w:r>
        <w:t xml:space="preserve">and</w:t>
      </w:r>
      <w:r>
        <w:t xml:space="preserve"> </w:t>
      </w:r>
      <w:r>
        <w:t xml:space="preserve">‘nodes’</w:t>
      </w:r>
      <w:r>
        <w:t xml:space="preserve">, as well as the levels of organization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[6]</w:t>
      </w:r>
      <w:r>
        <w:t xml:space="preserve"> </w:t>
      </w:r>
      <w:r>
        <w:t xml:space="preserve">or prediction process</w:t>
      </w:r>
      <w:r>
        <w:t xml:space="preserve"> </w:t>
      </w:r>
      <w:r>
        <w:t xml:space="preserve">[12]</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2"/>
      </w:pPr>
      <w:r>
        <w:t xml:space="preserve">1.1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[13,14]</w:t>
      </w:r>
      <w:r>
        <w:t xml:space="preserve"> </w:t>
      </w:r>
      <w:r>
        <w:t xml:space="preserve">or segregation of species by life stages</w:t>
      </w:r>
      <w:r>
        <w:t xml:space="preserve"> </w:t>
      </w:r>
      <w:r>
        <w:t xml:space="preserve">[15]</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2"/>
      </w:pPr>
      <w:r>
        <w:t xml:space="preserve">1.2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[16]</w:t>
      </w:r>
      <w:r>
        <w:t xml:space="preserve"> </w:t>
      </w:r>
      <w:r>
        <w:t xml:space="preserve">or potential</w:t>
      </w:r>
      <w:r>
        <w:t xml:space="preserve"> </w:t>
      </w:r>
      <w:r>
        <w:t xml:space="preserve">[17]</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[18]</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[19]</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[12,which quantifies how likely an interaction is to occur, 20]</w:t>
      </w:r>
      <w:r>
        <w:t xml:space="preserve"> </w:t>
      </w:r>
      <w:r>
        <w:t xml:space="preserve">or continuous measurements</w:t>
      </w:r>
      <w:r>
        <w:t xml:space="preserve"> </w:t>
      </w:r>
      <w:r>
        <w:t xml:space="preserve">[which quantifies the strength of of an interaction, 21]</w:t>
      </w:r>
      <w:r>
        <w:t xml:space="preserve">.</w:t>
      </w:r>
    </w:p>
    <w:bookmarkEnd w:id="21"/>
    <w:bookmarkStart w:id="22" w:name="network-representations"/>
    <w:p>
      <w:pPr>
        <w:pStyle w:val="Heading2"/>
      </w:pPr>
      <w:r>
        <w:t xml:space="preserve">1.3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[17]</w:t>
      </w:r>
      <w:r>
        <w:t xml:space="preserve">, and realised networks; which is the subset of interactions in a metaweb that are</w:t>
      </w:r>
      <w:r>
        <w:t xml:space="preserve"> </w:t>
      </w:r>
      <w:r>
        <w:rPr>
          <w:i/>
          <w:iCs/>
        </w:rPr>
        <w:t xml:space="preserve">realised</w:t>
      </w:r>
      <w:r>
        <w:t xml:space="preserve"> </w:t>
      </w:r>
      <w:r>
        <w:t xml:space="preserve">for a specific community 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[22]</w:t>
      </w:r>
      <w:r>
        <w:t xml:space="preserve">, or provide an idea of the</w:t>
      </w:r>
      <w:r>
        <w:t xml:space="preserve"> </w:t>
      </w:r>
      <w:r>
        <w:rPr>
          <w:i/>
          <w:iCs/>
        </w:rPr>
        <w:t xml:space="preserve">complete</w:t>
      </w:r>
      <w:r>
        <w:t xml:space="preserve"> </w:t>
      </w:r>
      <w:r>
        <w:t xml:space="preserve">diet of a species</w:t>
      </w:r>
      <w:r>
        <w:t xml:space="preserve"> </w:t>
      </w:r>
      <w:r>
        <w:t xml:space="preserve">[23]</w:t>
      </w:r>
      <w:r>
        <w:t xml:space="preserve">. In contrast realised networks are highly localised and the links between species are contingent on both the co-occurrence of species, the role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[24–26]</w:t>
      </w:r>
      <w:r>
        <w:t xml:space="preserve"> </w:t>
      </w:r>
      <w:r>
        <w:t xml:space="preserve">which, in the more proximal sense, is manifested as the</w:t>
      </w:r>
      <w:r>
        <w:t xml:space="preserve"> </w:t>
      </w:r>
      <w:r>
        <w:t xml:space="preserve">‘trait complementarity’</w:t>
      </w:r>
      <w:r>
        <w:t xml:space="preserve"> </w:t>
      </w:r>
      <w:r>
        <w:t xml:space="preserve">between two species</w:t>
      </w:r>
      <w:r>
        <w:t xml:space="preserve"> </w:t>
      </w:r>
      <w:r>
        <w:t xml:space="preserve">[27]</w:t>
      </w:r>
      <w:r>
        <w:t xml:space="preserve">,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w:t>
      </w:r>
      <w:r>
        <w:t xml:space="preserve"> </w:t>
      </w:r>
      <w:r>
        <w:rPr>
          <w:i/>
          <w:iCs/>
        </w:rPr>
        <w:t xml:space="preserve">forbidden</w:t>
      </w:r>
      <w:r>
        <w:t xml:space="preserve"> </w:t>
      </w:r>
      <w:r>
        <w:t xml:space="preserve">[22]</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[28]</w:t>
      </w:r>
      <w:r>
        <w:t xml:space="preserve">. Finally, one should be aware that it is possible to represent evolutionary compatible interactions as either binary (possible vs forbidden) or as a probability</w:t>
      </w:r>
      <w:r>
        <w:t xml:space="preserve"> </w:t>
      </w:r>
      <w:r>
        <w:t xml:space="preserve">[12]</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[29]</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[30]</w:t>
      </w:r>
      <w:r>
        <w:t xml:space="preserve"> </w:t>
      </w:r>
      <w:r>
        <w:t xml:space="preserve">and an understanding of the intersection of species interactions and their co-occurrence (</w:t>
      </w:r>
      <w:r>
        <w:rPr>
          <w:i/>
          <w:iCs/>
        </w:rPr>
        <w:t xml:space="preserve">sensu</w:t>
      </w:r>
      <w:r>
        <w:t xml:space="preserve"> </w:t>
      </w:r>
      <w:r>
        <w:t xml:space="preserve">a fusion of the the Grinnellian and Eltonian niches niche,</w:t>
      </w:r>
      <w:r>
        <w:t xml:space="preserve"> </w:t>
      </w:r>
      <w:r>
        <w:t xml:space="preserve">[31]</w:t>
      </w:r>
      <w:r>
        <w:t xml:space="preserve">) is meaningful when one is operating in the space of trying to determine the distribution of a species</w:t>
      </w:r>
      <w:r>
        <w:t xml:space="preserve"> </w:t>
      </w:r>
      <w:r>
        <w:t xml:space="preserve">[32,33]</w:t>
      </w:r>
      <w:r>
        <w:t xml:space="preserve">.</w:t>
      </w:r>
    </w:p>
    <w:p>
      <w:pPr>
        <w:pStyle w:val="BodyText"/>
      </w:pPr>
      <w:r>
        <w:rPr>
          <w:b/>
          <w:bCs/>
        </w:rPr>
        <w:t xml:space="preserve">Abundance</w:t>
      </w:r>
    </w:p>
    <w:p>
      <w:pPr>
        <w:pStyle w:val="BodyText"/>
      </w:pPr>
      <w:r>
        <w:t xml:space="preserve">The abundance of the different species within the community is thought to influence the realisation of feeding links primarily in two ways. Firstly there is the argument that the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[34,35]</w:t>
      </w:r>
      <w:r>
        <w:t xml:space="preserve">. However, a more ecologically sound assumption would be that the abundance of different prey species will influence the distribution of links in a network</w:t>
      </w:r>
      <w:r>
        <w:t xml:space="preserve"> </w:t>
      </w:r>
      <w:r>
        <w:t xml:space="preserve">[36]</w:t>
      </w:r>
      <w:r>
        <w:t xml:space="preserve">, by influencing which prey are targeted or preferred by the predator as abundance influences factors such as the likelihood of two species (individuals) meeting</w:t>
      </w:r>
      <w:r>
        <w:t xml:space="preserve"> </w:t>
      </w:r>
      <w:r>
        <w:t xml:space="preserve">[12,37]</w:t>
      </w:r>
      <w:r>
        <w:t xml:space="preserve">, or in the dynamic sense will influence the persistence of viable populations.</w:t>
      </w:r>
    </w:p>
    <w:p>
      <w:pPr>
        <w:pStyle w:val="BodyText"/>
      </w:pPr>
      <w:r>
        <w:rPr>
          <w:b/>
          <w:bCs/>
        </w:rPr>
        <w:t xml:space="preserve">Profitability (energetics)</w:t>
      </w:r>
    </w:p>
    <w:p>
      <w:pPr>
        <w:pStyle w:val="BodyText"/>
      </w:pPr>
      <w:r>
        <w:t xml:space="preserve">Ultimately, predator choice is underpinned by the energetic cost-benefit (profitability) of trying to catch, kill, and consume prey (where a predator will optimise energy intake while minimising handling and search time (energy cost)), and is well described within both optimal foraging</w:t>
      </w:r>
      <w:r>
        <w:t xml:space="preserve"> </w:t>
      </w:r>
      <w:r>
        <w:t xml:space="preserve">[38]</w:t>
      </w:r>
      <w:r>
        <w:t xml:space="preserve"> </w:t>
      </w:r>
      <w:r>
        <w:t xml:space="preserve">and metabolic theory</w:t>
      </w:r>
      <w:r>
        <w:t xml:space="preserve"> </w:t>
      </w:r>
      <w:r>
        <w:t xml:space="preserve">[39]</w:t>
      </w:r>
      <w:r>
        <w:t xml:space="preserve">. The energetic cost of feeding is determined by both the energy content as well as the density (abundance) of prey (as this influences search time), and a predator will opt to select the prey type that will be most profitable. Additional work on on understanding the energetic cost that the environment imposes on an individual</w:t>
      </w:r>
      <w:r>
        <w:t xml:space="preserve"> </w:t>
      </w:r>
      <w:r>
        <w:t xml:space="preserve">[40]</w:t>
      </w:r>
      <w:r>
        <w:t xml:space="preserve"> </w:t>
      </w:r>
      <w:r>
        <w:t xml:space="preserve">as well as the way a predator uses the landscape to search for prey</w:t>
      </w:r>
      <w:r>
        <w:t xml:space="preserve"> </w:t>
      </w:r>
      <w:r>
        <w:t xml:space="preserve">[41]</w:t>
      </w:r>
      <w:r>
        <w:t xml:space="preserve"> </w:t>
      </w:r>
      <w:r>
        <w:t xml:space="preserve">brings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is accounting for the ability of non-trophic interactions (such as competition) to modify either the realisation or strength of trophic interactions</w:t>
      </w:r>
      <w:r>
        <w:t xml:space="preserve"> </w:t>
      </w:r>
      <w:r>
        <w:t xml:space="preserve">[42,43]</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[44–46]</w:t>
      </w:r>
      <w:r>
        <w:t xml:space="preserve">. The</w:t>
      </w:r>
      <w:r>
        <w:t xml:space="preserve"> </w:t>
      </w:r>
      <w:r>
        <w:t xml:space="preserve">‘unobservable’</w:t>
      </w:r>
      <w:r>
        <w:t xml:space="preserve"> </w:t>
      </w:r>
      <w:r>
        <w:t xml:space="preserve">nature of non-trophic interactions makes them a challenge to quantify, however their importance in network dynamics</w:t>
      </w:r>
      <w:r>
        <w:t xml:space="preserve"> </w:t>
      </w:r>
      <w:r>
        <w:t xml:space="preserve">[47]</w:t>
      </w:r>
      <w:r>
        <w:t xml:space="preserve"> </w:t>
      </w:r>
      <w:r>
        <w:t xml:space="preserve">as well as cascading effects</w:t>
      </w:r>
      <w:r>
        <w:t xml:space="preserve"> </w:t>
      </w:r>
      <w:r>
        <w:t xml:space="preserve">[</w:t>
      </w:r>
      <w:r>
        <w:rPr>
          <w:i/>
          <w:iCs/>
        </w:rPr>
        <w:t xml:space="preserve">e.g.,</w:t>
      </w:r>
      <w:r>
        <w:t xml:space="preserve"> </w:t>
      </w:r>
      <w:r>
        <w:t xml:space="preserve">48]</w:t>
      </w:r>
      <w:r>
        <w:t xml:space="preserve"> </w:t>
      </w:r>
      <w:r>
        <w:t xml:space="preserve">should not be overlooked.</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will ultimately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the community context), and so just because species are able to interact does not mean that they will</w:t>
      </w:r>
      <w:r>
        <w:t xml:space="preserve"> </w:t>
      </w:r>
      <w:r>
        <w:t xml:space="preserve">[37]</w:t>
      </w:r>
      <w:r>
        <w:t xml:space="preserve">. In order to construct a network who’s structure is a closer approximation of reality (localised interactions) one needs to take into consideration the properties of the community as a whole and information about the individuals it is comprised of</w:t>
      </w:r>
      <w:r>
        <w:t xml:space="preserve"> </w:t>
      </w:r>
      <w:r>
        <w:t xml:space="preserve">[49]</w:t>
      </w:r>
      <w:r>
        <w:t xml:space="preserve">,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[22,50]</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[51]</w:t>
      </w:r>
      <w:r>
        <w:t xml:space="preserve">), or as a means to identify missing interactions (gap fill) within an existing empirical dataset</w:t>
      </w:r>
      <w:r>
        <w:t xml:space="preserve"> </w:t>
      </w:r>
      <w:r>
        <w:t xml:space="preserve">[52–54]</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[51]</w:t>
      </w:r>
      <w:r>
        <w:t xml:space="preserve">, and has the added benefit that one is able to explicitly account for uncertainty within the network construction process</w:t>
      </w:r>
      <w:r>
        <w:t xml:space="preserve"> </w:t>
      </w:r>
      <w:r>
        <w:t xml:space="preserve">[12]</w:t>
      </w:r>
      <w:r>
        <w:t xml:space="preserve">. Most importantly different models have different underlying philosophies, this allows isolate and operate within one (or a few) of the processes discussed in</w:t>
      </w:r>
      <w:r>
        <w:t xml:space="preserve"> </w:t>
      </w:r>
      <w:hyperlink w:anchor="sec-process">
        <w:r>
          <w:rPr>
            <w:rStyle w:val="Hyperlink"/>
          </w:rPr>
          <w:t xml:space="preserve">Section 2</w:t>
        </w:r>
      </w:hyperlink>
      <w:r>
        <w:t xml:space="preserve">, and better sets us up to understand how different processes determine interactions</w:t>
      </w:r>
      <w:r>
        <w:t xml:space="preserve"> </w:t>
      </w:r>
      <w:r>
        <w:t xml:space="preserve">[55,56]</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w:t>
            </w:r>
            <w:r>
              <w:t xml:space="preserve"> </w:t>
            </w:r>
            <w:r>
              <w:rPr>
                <w:i/>
                <w:iCs/>
              </w:rPr>
              <w:t xml:space="preserve">e.g.,</w:t>
            </w:r>
            <w:r>
              <w:t xml:space="preserve"> </w:t>
            </w:r>
            <w:r>
              <w:t xml:space="preserve">[57]</w:t>
            </w:r>
            <w:r>
              <w:t xml:space="preserve">).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[58]</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59,60,61]</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23,62–68]</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69,70,71]</w:t>
      </w:r>
      <w:r>
        <w:t xml:space="preserve">, as well as the development of model testing/benchmarking tools</w:t>
      </w:r>
      <w:r>
        <w:t xml:space="preserve"> </w:t>
      </w:r>
      <w:r>
        <w:t xml:space="preserve">[72]</w:t>
      </w:r>
      <w:r>
        <w:t xml:space="preserve">, means that these models can be validated and (with relative confidence) be used to construct first draft networks for communities for which we have no interaction data</w:t>
      </w:r>
      <w:r>
        <w:t xml:space="preserve"> </w:t>
      </w:r>
      <w:r>
        <w:t xml:space="preserve">[63]</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[73–75]</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(although see</w:t>
      </w:r>
      <w:r>
        <w:t xml:space="preserve"> </w:t>
      </w:r>
      <w:r>
        <w:t xml:space="preserve">[76]</w:t>
      </w:r>
      <w:r>
        <w:t xml:space="preserve">) 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77,78–80]</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81 show how incorporating prey defensive properties alongside body size improves predictions]</w:t>
      </w:r>
      <w:r>
        <w:t xml:space="preserve">. In terms of constructing realised networks, diet models</w:t>
      </w:r>
      <w:r>
        <w:t xml:space="preserve"> </w:t>
      </w:r>
      <w:r>
        <w:t xml:space="preserve">[78,82]</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[83,84]</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[85–87]</w:t>
      </w:r>
      <w:r>
        <w:t xml:space="preserve">. However, they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diet niche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[14]</w:t>
      </w:r>
      <w:r>
        <w:t xml:space="preserve"> </w:t>
      </w:r>
      <w:r>
        <w:t xml:space="preserve">makes an assumption as to the expected connectance of the network,although see</w:t>
      </w:r>
      <w:r>
        <w:t xml:space="preserve"> </w:t>
      </w:r>
      <w:r>
        <w:t xml:space="preserve">[88]</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[89]</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[90]</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53"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[51]</w:t>
      </w:r>
      <w:r>
        <w:t xml:space="preserve">. This could be addressed either through the development of tools that do both (predict both interactions and structure), or to develop an ensemble modelling approach</w:t>
      </w:r>
      <w:r>
        <w:t xml:space="preserve"> </w:t>
      </w:r>
      <w:r>
        <w:t xml:space="preserve">[91,92]</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93]</w:t>
      </w:r>
      <w:r>
        <w:t xml:space="preserve">. Additionally, although realised networks are more closely aligned with capturing interaction strength we lack models that allow us to quantify this</w:t>
      </w:r>
      <w:r>
        <w:t xml:space="preserve"> </w:t>
      </w:r>
      <w:r>
        <w:t xml:space="preserve">[51,94]</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[51,72]</w:t>
      </w:r>
      <w:r>
        <w:t xml:space="preserve">, although their are still challenges related to the completeness of the datasets used for validation, specifically the challenge of dealing with false-negatives</w:t>
      </w:r>
      <w:r>
        <w:t xml:space="preserve"> </w:t>
      </w:r>
      <w:r>
        <w:t xml:space="preserve">[95]</w:t>
      </w:r>
      <w:r>
        <w:t xml:space="preserve">. In terms of validating the predicted structure of networks, we still lack clear set of guidelines for benchmarking the ability of models to recover structure</w:t>
      </w:r>
      <w:r>
        <w:t xml:space="preserve"> </w:t>
      </w:r>
      <w:r>
        <w:t xml:space="preserve">[96]</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The appropriate level of aggregation for a</w:t>
      </w:r>
      <w:r>
        <w:t xml:space="preserve"> </w:t>
      </w:r>
      <w:r>
        <w:t xml:space="preserve">‘network’</w:t>
      </w:r>
      <w:r>
        <w:t xml:space="preserve"> </w:t>
      </w:r>
      <w:r>
        <w:t xml:space="preserve">is an emerging discussion within the field</w:t>
      </w:r>
      <w:r>
        <w:t xml:space="preserve"> </w:t>
      </w:r>
      <w:r>
        <w:t xml:space="preserve">[7,10,97]</w:t>
      </w:r>
      <w:r>
        <w:t xml:space="preserve">, and perhaps presents the biggest challenge if we want to understand how different processes determine interactions</w:t>
      </w:r>
      <w:r>
        <w:t xml:space="preserve"> </w:t>
      </w:r>
      <w:r>
        <w:t xml:space="preserve">[98]</w:t>
      </w:r>
      <w:r>
        <w:t xml:space="preserve">, as well as identify the appropraite networks for different research questions</w:t>
      </w:r>
      <w:r>
        <w:t xml:space="preserve"> </w:t>
      </w:r>
      <w:hyperlink w:anchor="fig-future">
        <w:r>
          <w:rPr>
            <w:rStyle w:val="Hyperlink"/>
          </w:rPr>
          <w:t xml:space="preserve">Figure 3</w:t>
        </w:r>
      </w:hyperlink>
      <w:r>
        <w:t xml:space="preserve">. Thus we need an understanding of not only how time and scale influence the interpretation of networks</w:t>
      </w:r>
      <w:r>
        <w:t xml:space="preserve"> </w:t>
      </w:r>
      <w:r>
        <w:t xml:space="preserve">[99,100]</w:t>
      </w:r>
      <w:r>
        <w:t xml:space="preserve">, but how this is in turn influenced by the type of network representations used. Space influences both network properties</w:t>
      </w:r>
      <w:r>
        <w:t xml:space="preserve"> </w:t>
      </w:r>
      <w:r>
        <w:t xml:space="preserve">[101]</w:t>
      </w:r>
      <w:r>
        <w:t xml:space="preserve">, as well as dynamics</w:t>
      </w:r>
      <w:r>
        <w:t xml:space="preserve"> </w:t>
      </w:r>
      <w:r>
        <w:t xml:space="preserve">[102,103]</w:t>
      </w:r>
      <w:r>
        <w:t xml:space="preserve">, and time has implications when it comes to accounting for seasonal turnover in communities</w:t>
      </w:r>
      <w:r>
        <w:t xml:space="preserve"> </w:t>
      </w:r>
      <w:r>
        <w:t xml:space="preserve">[104,105]</w:t>
      </w:r>
      <w:r>
        <w:t xml:space="preserve"> </w:t>
      </w:r>
      <w:r>
        <w:t xml:space="preserve">as well as thinking about co-occurrence, particularly the records that are used to determine co-occurence</w:t>
      </w:r>
      <w:r>
        <w:t xml:space="preserve"> </w:t>
      </w:r>
      <w:r>
        <w:t xml:space="preserve">[106]</w:t>
      </w:r>
      <w:r>
        <w:t xml:space="preserve">. Although multilayer networks may allow us to encode the nuances of space and time</w:t>
      </w:r>
      <w:r>
        <w:t xml:space="preserve"> </w:t>
      </w:r>
      <w:r>
        <w:t xml:space="preserve">[107]</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[63]</w:t>
      </w:r>
      <w:r>
        <w:t xml:space="preserve"> </w:t>
      </w:r>
      <w:r>
        <w:t xml:space="preserve">and what the implications of this disconnect may be.</w:t>
      </w:r>
    </w:p>
    <w:bookmarkEnd w:id="44"/>
    <w:bookmarkStart w:id="45" w:name="X0526d8ffadb5bf9e0d728cd3d3545d4a7d75b59"/>
    <w:p>
      <w:pPr>
        <w:pStyle w:val="Heading2"/>
      </w:pPr>
      <w:r>
        <w:t xml:space="preserve">4.3 Making use of the different network representations</w:t>
      </w:r>
    </w:p>
    <w:p>
      <w:pPr>
        <w:pStyle w:val="FirstParagraph"/>
      </w:pPr>
      <w:r>
        <w:t xml:space="preserve">It should be clear that there is a high degree of interrelatedness and overlap between the way in which a network is constructed (modelled or predicted) and the process(es) that it captures</w:t>
      </w:r>
      <w:r>
        <w:t xml:space="preserve"> </w:t>
      </w:r>
      <w:hyperlink w:anchor="fig-process">
        <w:r>
          <w:rPr>
            <w:rStyle w:val="Hyperlink"/>
          </w:rPr>
          <w:t xml:space="preserve">Figure 1</w:t>
        </w:r>
      </w:hyperlink>
      <w:r>
        <w:t xml:space="preserve">, these are encoded (embedded) within the network representation and ultimately influences how the network can and should be used</w:t>
      </w:r>
      <w:r>
        <w:t xml:space="preserve"> </w:t>
      </w:r>
      <w:r>
        <w:t xml:space="preserve">[108,109]</w:t>
      </w:r>
      <w:r>
        <w:t xml:space="preserve">, with different network representations yielding different interpretations of processes</w:t>
      </w:r>
      <w:r>
        <w:t xml:space="preserve"> </w:t>
      </w:r>
      <w:r>
        <w:t xml:space="preserve">[110]</w:t>
      </w:r>
      <w:r>
        <w:t xml:space="preserve">. It is probably both this nuance as well as a lack of clear boundaries and guidelines as to the links between network form and function</w:t>
      </w:r>
      <w:r>
        <w:t xml:space="preserve"> </w:t>
      </w:r>
      <w:r>
        <w:t xml:space="preserve">[although see 111]</w:t>
      </w:r>
      <w:r>
        <w:t xml:space="preserve"> </w:t>
      </w:r>
      <w:r>
        <w:t xml:space="preserve">that has stifled the</w:t>
      </w:r>
      <w:r>
        <w:t xml:space="preserve"> </w:t>
      </w:r>
      <w:r>
        <w:t xml:space="preserve">‘productive use’</w:t>
      </w:r>
      <w:r>
        <w:t xml:space="preserve"> </w:t>
      </w:r>
      <w:r>
        <w:t xml:space="preserve">of networks beyond the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[112]</w:t>
      </w:r>
      <w:r>
        <w:t xml:space="preserve"> </w:t>
      </w:r>
      <w:r>
        <w:t xml:space="preserve">and co-existence theory</w:t>
      </w:r>
      <w:r>
        <w:t xml:space="preserve"> </w:t>
      </w:r>
      <w:r>
        <w:t xml:space="preserve">[113]</w:t>
      </w:r>
      <w:r>
        <w:t xml:space="preserve"> </w:t>
      </w:r>
      <w:r>
        <w:t xml:space="preserve">has been made we still lack explicit guidelines as to what the appropriate network representation for the task at hand would be, and as highlighted in Box 1, underscores the need to evaluate exactly what process a specific network representation captures as well as its suitability for the question of interest. In</w:t>
      </w:r>
      <w:r>
        <w:t xml:space="preserve"> </w:t>
      </w:r>
      <w:hyperlink w:anchor="fig-future">
        <w:r>
          <w:rPr>
            <w:rStyle w:val="Hyperlink"/>
          </w:rPr>
          <w:t xml:space="preserve">Figure 3</w:t>
        </w:r>
      </w:hyperlink>
      <w:r>
        <w:t xml:space="preserve"> </w:t>
      </w:r>
      <w:r>
        <w:t xml:space="preserve">we present a mapping of what we believe are some of the key questions for which interaction networks can be used to the different networks representations that are most suitable, as well as highlight some of the methodological challenges that still need to be improved upon.</w:t>
      </w:r>
    </w:p>
    <w:bookmarkEnd w:id="45"/>
    <w:bookmarkStart w:id="46" w:name="how-will-novel-communities-interact"/>
    <w:p>
      <w:pPr>
        <w:pStyle w:val="Heading2"/>
      </w:pPr>
      <w:r>
        <w:t xml:space="preserve">4.4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4.5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do-species-persistco-exist"/>
    <w:p>
      <w:pPr>
        <w:pStyle w:val="Heading2"/>
      </w:pPr>
      <w:r>
        <w:t xml:space="preserve">4.6 How do species persist/co-exist?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[75]</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This table representis an alternative approach to try and think about mapping quations to network representations.</w:t>
      </w:r>
    </w:p>
    <w:tbl>
      <w:tblPr>
        <w:tblStyle w:val="Table"/>
        <w:tblW w:type="pct" w:w="5000"/>
        <w:tblLayout w:type="fixed"/>
        <w:tblLook w:firstRow="1" w:lastRow="0" w:firstColumn="0" w:lastColumn="0" w:noHBand="0" w:noVBand="0" w:val="0020"/>
        <w:tblCaption w:val="This table representis an alternative approach to try and think about mapping quations to network representations."/>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74" w:name="references"/>
    <w:p>
      <w:pPr>
        <w:pStyle w:val="Heading1"/>
      </w:pPr>
      <w:r>
        <w:t xml:space="preserve">References</w:t>
      </w:r>
    </w:p>
    <w:bookmarkStart w:id="273" w:name="refs"/>
    <w:bookmarkStart w:id="55" w:name="ref-windsorUsingEcologicalNetworks2023"/>
    <w:p>
      <w:pPr>
        <w:pStyle w:val="Bibliography"/>
      </w:pPr>
      <w:r>
        <w:t xml:space="preserve">1.</w:t>
      </w:r>
      <w:r>
        <w:t xml:space="preserve"> </w:t>
      </w:r>
      <w:r>
        <w:t xml:space="preserve">	</w:t>
      </w:r>
      <w:r>
        <w:t xml:space="preserve">Windsor, F.M.</w:t>
      </w:r>
      <w:r>
        <w:t xml:space="preserve"> </w:t>
      </w:r>
      <w:r>
        <w:rPr>
          <w:i/>
          <w:iCs/>
        </w:rPr>
        <w:t xml:space="preserve">et al.</w:t>
      </w:r>
      <w:r>
        <w:t xml:space="preserve"> </w:t>
      </w:r>
      <w:r>
        <w:t xml:space="preserve">(2023)</w:t>
      </w:r>
      <w:r>
        <w:t xml:space="preserve"> </w:t>
      </w:r>
      <w:hyperlink r:id="rId54">
        <w:r>
          <w:rPr>
            <w:rStyle w:val="Hyperlink"/>
          </w:rPr>
          <w:t xml:space="preserve">Using ecological networks to answer questions in global biogeography and ecology</w:t>
        </w:r>
      </w:hyperlink>
      <w:r>
        <w:t xml:space="preserve">.</w:t>
      </w:r>
      <w:r>
        <w:t xml:space="preserve"> </w:t>
      </w:r>
      <w:r>
        <w:rPr>
          <w:i/>
          <w:iCs/>
        </w:rPr>
        <w:t xml:space="preserve">Journal of Biogeography</w:t>
      </w:r>
      <w:r>
        <w:t xml:space="preserve"> </w:t>
      </w:r>
      <w:r>
        <w:t xml:space="preserve">50, 57–69</w:t>
      </w:r>
    </w:p>
    <w:bookmarkEnd w:id="55"/>
    <w:bookmarkStart w:id="56" w:name="ref-dormannRisePossibleFall2023"/>
    <w:p>
      <w:pPr>
        <w:pStyle w:val="Bibliography"/>
      </w:pPr>
      <w:r>
        <w:t xml:space="preserve">2.</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56"/>
    <w:bookmarkStart w:id="58" w:name="ref-bluthgenWhyNetworkAnalysis2010"/>
    <w:p>
      <w:pPr>
        <w:pStyle w:val="Bibliography"/>
      </w:pPr>
      <w:r>
        <w:t xml:space="preserve">3.</w:t>
      </w:r>
      <w:r>
        <w:t xml:space="preserve"> </w:t>
      </w:r>
      <w:r>
        <w:t xml:space="preserve">	</w:t>
      </w:r>
      <w:r>
        <w:t xml:space="preserve">Blüthgen, N. (2010)</w:t>
      </w:r>
      <w:r>
        <w:t xml:space="preserve"> </w:t>
      </w:r>
      <w:hyperlink r:id="rId57">
        <w:r>
          <w:rPr>
            <w:rStyle w:val="Hyperlink"/>
          </w:rPr>
          <w:t xml:space="preserve">Why network analysis is often disconnected from community ecology:</w:t>
        </w:r>
        <w:r>
          <w:rPr>
            <w:rStyle w:val="Hyperlink"/>
          </w:rPr>
          <w:t xml:space="preserve"> </w:t>
        </w:r>
        <w:r>
          <w:rPr>
            <w:rStyle w:val="Hyperlink"/>
          </w:rPr>
          <w:t xml:space="preserve">A</w:t>
        </w:r>
        <w:r>
          <w:rPr>
            <w:rStyle w:val="Hyperlink"/>
          </w:rPr>
          <w:t xml:space="preserve"> </w:t>
        </w:r>
        <w:r>
          <w:rPr>
            <w:rStyle w:val="Hyperlink"/>
          </w:rPr>
          <w:t xml:space="preserve">critique and an ecologist’s guide</w:t>
        </w:r>
      </w:hyperlink>
      <w:r>
        <w:t xml:space="preserve">.</w:t>
      </w:r>
      <w:r>
        <w:t xml:space="preserve"> </w:t>
      </w:r>
      <w:r>
        <w:rPr>
          <w:i/>
          <w:iCs/>
        </w:rPr>
        <w:t xml:space="preserve">Basic and Applied Ecology</w:t>
      </w:r>
      <w:r>
        <w:t xml:space="preserve"> </w:t>
      </w:r>
      <w:r>
        <w:t xml:space="preserve">11, 185–195</w:t>
      </w:r>
    </w:p>
    <w:bookmarkEnd w:id="58"/>
    <w:bookmarkStart w:id="60" w:name="X9d1f927846a542925bb5e07ec25c6794de0a124"/>
    <w:p>
      <w:pPr>
        <w:pStyle w:val="Bibliography"/>
      </w:pPr>
      <w:r>
        <w:t xml:space="preserve">4.</w:t>
      </w:r>
      <w:r>
        <w:t xml:space="preserve"> </w:t>
      </w:r>
      <w:r>
        <w:t xml:space="preserve">	</w:t>
      </w:r>
      <w:r>
        <w:t xml:space="preserve">Blüthgen, N. and Staab, M. (2024)</w:t>
      </w:r>
      <w:r>
        <w:t xml:space="preserve"> </w:t>
      </w:r>
      <w:hyperlink r:id="rId59">
        <w:r>
          <w:rPr>
            <w:rStyle w:val="Hyperlink"/>
          </w:rPr>
          <w:t xml:space="preserve">A</w:t>
        </w:r>
        <w:r>
          <w:rPr>
            <w:rStyle w:val="Hyperlink"/>
          </w:rPr>
          <w:t xml:space="preserve"> </w:t>
        </w:r>
        <w:r>
          <w:rPr>
            <w:rStyle w:val="Hyperlink"/>
          </w:rPr>
          <w:t xml:space="preserve">Critical Evaluation</w:t>
        </w:r>
        <w:r>
          <w:rPr>
            <w:rStyle w:val="Hyperlink"/>
          </w:rPr>
          <w:t xml:space="preserve"> </w:t>
        </w:r>
        <w:r>
          <w:rPr>
            <w:rStyle w:val="Hyperlink"/>
          </w:rPr>
          <w:t xml:space="preserve">of</w:t>
        </w:r>
        <w:r>
          <w:rPr>
            <w:rStyle w:val="Hyperlink"/>
          </w:rPr>
          <w:t xml:space="preserve"> </w:t>
        </w:r>
        <w:r>
          <w:rPr>
            <w:rStyle w:val="Hyperlink"/>
          </w:rPr>
          <w:t xml:space="preserve">Network Approaches</w:t>
        </w:r>
        <w:r>
          <w:rPr>
            <w:rStyle w:val="Hyperlink"/>
          </w:rPr>
          <w:t xml:space="preserve"> </w:t>
        </w:r>
        <w:r>
          <w:rPr>
            <w:rStyle w:val="Hyperlink"/>
          </w:rPr>
          <w:t xml:space="preserve">for</w:t>
        </w:r>
        <w:r>
          <w:rPr>
            <w:rStyle w:val="Hyperlink"/>
          </w:rPr>
          <w:t xml:space="preserve"> </w:t>
        </w:r>
        <w:r>
          <w:rPr>
            <w:rStyle w:val="Hyperlink"/>
          </w:rPr>
          <w:t xml:space="preserve">Studying Species Interactions</w:t>
        </w:r>
      </w:hyperlink>
      <w:r>
        <w:t xml:space="preserve">.</w:t>
      </w:r>
      <w:r>
        <w:t xml:space="preserve"> </w:t>
      </w:r>
      <w:r>
        <w:rPr>
          <w:i/>
          <w:iCs/>
        </w:rPr>
        <w:t xml:space="preserve">Annual Review of Ecology, Evolution, and Systematics</w:t>
      </w:r>
      <w:r>
        <w:t xml:space="preserve"> </w:t>
      </w:r>
      <w:r>
        <w:t xml:space="preserve">55, 65–88</w:t>
      </w:r>
    </w:p>
    <w:bookmarkEnd w:id="60"/>
    <w:bookmarkStart w:id="62" w:name="ref-proulxNetworkThinkingEcology2005"/>
    <w:p>
      <w:pPr>
        <w:pStyle w:val="Bibliography"/>
      </w:pPr>
      <w:r>
        <w:t xml:space="preserve">5.</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61">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62"/>
    <w:bookmarkStart w:id="64" w:name="X539896ce86e228708f5963ceeaf0e82711f0c07"/>
    <w:p>
      <w:pPr>
        <w:pStyle w:val="Bibliography"/>
      </w:pPr>
      <w:r>
        <w:t xml:space="preserve">6.</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63">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64"/>
    <w:bookmarkStart w:id="66" w:name="Xb98540aa593532e6becc4c7a0dd85d3f243b54c"/>
    <w:p>
      <w:pPr>
        <w:pStyle w:val="Bibliography"/>
      </w:pPr>
      <w:r>
        <w:t xml:space="preserve">7.</w:t>
      </w:r>
      <w:r>
        <w:t xml:space="preserve"> </w:t>
      </w:r>
      <w:r>
        <w:t xml:space="preserve">	</w:t>
      </w:r>
      <w:r>
        <w:t xml:space="preserve">Moulatlet, G.</w:t>
      </w:r>
      <w:r>
        <w:t xml:space="preserve"> </w:t>
      </w:r>
      <w:r>
        <w:rPr>
          <w:i/>
          <w:iCs/>
        </w:rPr>
        <w:t xml:space="preserve">et al.</w:t>
      </w:r>
      <w:r>
        <w:t xml:space="preserve"> </w:t>
      </w:r>
      <w:r>
        <w:t xml:space="preserve">(2024)</w:t>
      </w:r>
      <w:r>
        <w:t xml:space="preserve"> </w:t>
      </w:r>
      <w:hyperlink r:id="rId65">
        <w:r>
          <w:rPr>
            <w:rStyle w:val="Hyperlink"/>
          </w:rPr>
          <w:t xml:space="preserve">The scaling of trophic specialization in interaction networks across levels of organization</w:t>
        </w:r>
      </w:hyperlink>
      <w:r>
        <w:t xml:space="preserve">Authorea</w:t>
      </w:r>
    </w:p>
    <w:bookmarkEnd w:id="66"/>
    <w:bookmarkStart w:id="68" w:name="ref-pringleResolvingFoodWebStructure2020"/>
    <w:p>
      <w:pPr>
        <w:pStyle w:val="Bibliography"/>
      </w:pPr>
      <w:r>
        <w:t xml:space="preserve">8.</w:t>
      </w:r>
      <w:r>
        <w:t xml:space="preserve"> </w:t>
      </w:r>
      <w:r>
        <w:t xml:space="preserve">	</w:t>
      </w:r>
      <w:r>
        <w:t xml:space="preserve">Pringle, R.M. and Hutchinson, M.C. (2020)</w:t>
      </w:r>
      <w:r>
        <w:t xml:space="preserve"> </w:t>
      </w:r>
      <w:hyperlink r:id="rId67">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68"/>
    <w:bookmarkStart w:id="70" w:name="ref-polisComplexTrophicInteractions1991"/>
    <w:p>
      <w:pPr>
        <w:pStyle w:val="Bibliography"/>
      </w:pPr>
      <w:r>
        <w:t xml:space="preserve">9.</w:t>
      </w:r>
      <w:r>
        <w:t xml:space="preserve"> </w:t>
      </w:r>
      <w:r>
        <w:t xml:space="preserve">	</w:t>
      </w:r>
      <w:r>
        <w:t xml:space="preserve">Polis, G.A. (1991)</w:t>
      </w:r>
      <w:r>
        <w:t xml:space="preserve"> </w:t>
      </w:r>
      <w:hyperlink r:id="rId69">
        <w:r>
          <w:rPr>
            <w:rStyle w:val="Hyperlink"/>
          </w:rPr>
          <w:t xml:space="preserve">Complex</w:t>
        </w:r>
        <w:r>
          <w:rPr>
            <w:rStyle w:val="Hyperlink"/>
          </w:rPr>
          <w:t xml:space="preserve"> </w:t>
        </w:r>
        <w:r>
          <w:rPr>
            <w:rStyle w:val="Hyperlink"/>
          </w:rPr>
          <w:t xml:space="preserve">Trophic Interactions</w:t>
        </w:r>
        <w:r>
          <w:rPr>
            <w:rStyle w:val="Hyperlink"/>
          </w:rPr>
          <w:t xml:space="preserve"> </w:t>
        </w:r>
        <w:r>
          <w:rPr>
            <w:rStyle w:val="Hyperlink"/>
          </w:rPr>
          <w:t xml:space="preserve">in</w:t>
        </w:r>
        <w:r>
          <w:rPr>
            <w:rStyle w:val="Hyperlink"/>
          </w:rPr>
          <w:t xml:space="preserve"> </w:t>
        </w:r>
        <w:r>
          <w:rPr>
            <w:rStyle w:val="Hyperlink"/>
          </w:rPr>
          <w:t xml:space="preserve">Deserts</w:t>
        </w:r>
        <w:r>
          <w:rPr>
            <w:rStyle w:val="Hyperlink"/>
          </w:rPr>
          <w:t xml:space="preserve">:</w:t>
        </w:r>
        <w:r>
          <w:rPr>
            <w:rStyle w:val="Hyperlink"/>
          </w:rPr>
          <w:t xml:space="preserve"> </w:t>
        </w:r>
        <w:r>
          <w:rPr>
            <w:rStyle w:val="Hyperlink"/>
          </w:rPr>
          <w:t xml:space="preserve">An Empirical Critique</w:t>
        </w:r>
        <w:r>
          <w:rPr>
            <w:rStyle w:val="Hyperlink"/>
          </w:rPr>
          <w:t xml:space="preserve"> </w:t>
        </w:r>
        <w:r>
          <w:rPr>
            <w:rStyle w:val="Hyperlink"/>
          </w:rPr>
          <w:t xml:space="preserve">of</w:t>
        </w:r>
        <w:r>
          <w:rPr>
            <w:rStyle w:val="Hyperlink"/>
          </w:rPr>
          <w:t xml:space="preserve"> </w:t>
        </w:r>
        <w:r>
          <w:rPr>
            <w:rStyle w:val="Hyperlink"/>
          </w:rPr>
          <w:t xml:space="preserve">Food-Web Theory</w:t>
        </w:r>
      </w:hyperlink>
      <w:r>
        <w:t xml:space="preserve">.</w:t>
      </w:r>
      <w:r>
        <w:t xml:space="preserve"> </w:t>
      </w:r>
      <w:r>
        <w:rPr>
          <w:i/>
          <w:iCs/>
        </w:rPr>
        <w:t xml:space="preserve">The American Naturalist</w:t>
      </w:r>
      <w:r>
        <w:t xml:space="preserve"> </w:t>
      </w:r>
      <w:r>
        <w:t xml:space="preserve">138, 123–155</w:t>
      </w:r>
    </w:p>
    <w:bookmarkEnd w:id="70"/>
    <w:bookmarkStart w:id="72" w:name="ref-saberskiImpactDataResolution2024"/>
    <w:p>
      <w:pPr>
        <w:pStyle w:val="Bibliography"/>
      </w:pPr>
      <w:r>
        <w:t xml:space="preserve">10.</w:t>
      </w:r>
      <w:r>
        <w:t xml:space="preserve"> </w:t>
      </w:r>
      <w:r>
        <w:t xml:space="preserve">	</w:t>
      </w:r>
      <w:r>
        <w:t xml:space="preserve">Saberski, E.</w:t>
      </w:r>
      <w:r>
        <w:t xml:space="preserve"> </w:t>
      </w:r>
      <w:r>
        <w:rPr>
          <w:i/>
          <w:iCs/>
        </w:rPr>
        <w:t xml:space="preserve">et al.</w:t>
      </w:r>
      <w:r>
        <w:t xml:space="preserve"> </w:t>
      </w:r>
      <w:r>
        <w:t xml:space="preserve">(2024)</w:t>
      </w:r>
      <w:r>
        <w:t xml:space="preserve"> </w:t>
      </w:r>
      <w:hyperlink r:id="rId71">
        <w:r>
          <w:rPr>
            <w:rStyle w:val="Hyperlink"/>
          </w:rPr>
          <w:t xml:space="preserve">The impact of data resolution on dynamic causal inference in multiscale ecological networks</w:t>
        </w:r>
      </w:hyperlink>
      <w:r>
        <w:t xml:space="preserve">.</w:t>
      </w:r>
      <w:r>
        <w:t xml:space="preserve"> </w:t>
      </w:r>
      <w:r>
        <w:rPr>
          <w:i/>
          <w:iCs/>
        </w:rPr>
        <w:t xml:space="preserve">Communications Biology</w:t>
      </w:r>
      <w:r>
        <w:t xml:space="preserve"> </w:t>
      </w:r>
      <w:r>
        <w:t xml:space="preserve">7, 1–10</w:t>
      </w:r>
    </w:p>
    <w:bookmarkEnd w:id="72"/>
    <w:bookmarkStart w:id="74" w:name="ref-poisotDescribeUnderstandPredict2016"/>
    <w:p>
      <w:pPr>
        <w:pStyle w:val="Bibliography"/>
      </w:pPr>
      <w:r>
        <w:t xml:space="preserve">11.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3">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74"/>
    <w:bookmarkStart w:id="76" w:name="X41e90cde2344b49d6920f05c9ac1f9a5dcba573"/>
    <w:p>
      <w:pPr>
        <w:pStyle w:val="Bibliography"/>
      </w:pPr>
      <w:r>
        <w:t xml:space="preserve">12.</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5">
        <w:r>
          <w:rPr>
            <w:rStyle w:val="Hyperlink"/>
          </w:rPr>
          <w:t xml:space="preserve">Deciphering probabilistic species interaction networks</w:t>
        </w:r>
      </w:hyperlink>
      <w:r>
        <w:t xml:space="preserve">EcoEvoRxiv</w:t>
      </w:r>
    </w:p>
    <w:bookmarkEnd w:id="76"/>
    <w:bookmarkStart w:id="78" w:name="Xf1526616b81e2f92af827aa5b123838b8d56bfd"/>
    <w:p>
      <w:pPr>
        <w:pStyle w:val="Bibliography"/>
      </w:pPr>
      <w:r>
        <w:t xml:space="preserve">13.</w:t>
      </w:r>
      <w:r>
        <w:t xml:space="preserve"> </w:t>
      </w:r>
      <w:r>
        <w:t xml:space="preserve">	</w:t>
      </w:r>
      <w:r>
        <w:t xml:space="preserve">Yodzis, P. (1982)</w:t>
      </w:r>
      <w:r>
        <w:t xml:space="preserve"> </w:t>
      </w:r>
      <w:hyperlink r:id="rId77">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78"/>
    <w:bookmarkStart w:id="80" w:name="ref-williamsSimpleRulesYield2000"/>
    <w:p>
      <w:pPr>
        <w:pStyle w:val="Bibliography"/>
      </w:pPr>
      <w:r>
        <w:t xml:space="preserve">14.</w:t>
      </w:r>
      <w:r>
        <w:t xml:space="preserve"> </w:t>
      </w:r>
      <w:r>
        <w:t xml:space="preserve">	</w:t>
      </w:r>
      <w:r>
        <w:t xml:space="preserve">Williams, R.J. and Martinez, N.D. (2000)</w:t>
      </w:r>
      <w:r>
        <w:t xml:space="preserve"> </w:t>
      </w:r>
      <w:hyperlink r:id="rId79">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0"/>
    <w:bookmarkStart w:id="82" w:name="X1e400912f73fb757a731e54197f38b81e74f066"/>
    <w:p>
      <w:pPr>
        <w:pStyle w:val="Bibliography"/>
      </w:pPr>
      <w:r>
        <w:t xml:space="preserve">15.</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81">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82"/>
    <w:bookmarkStart w:id="84" w:name="ref-pringleUntanglingFoodWebs2020"/>
    <w:p>
      <w:pPr>
        <w:pStyle w:val="Bibliography"/>
      </w:pPr>
      <w:r>
        <w:t xml:space="preserve">16.</w:t>
      </w:r>
      <w:r>
        <w:t xml:space="preserve"> </w:t>
      </w:r>
      <w:r>
        <w:t xml:space="preserve">	</w:t>
      </w:r>
      <w:r>
        <w:t xml:space="preserve">Pringle, R.M. (2020)</w:t>
      </w:r>
      <w:r>
        <w:t xml:space="preserve"> </w:t>
      </w:r>
      <w:hyperlink r:id="rId83">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84"/>
    <w:bookmarkStart w:id="85" w:name="ref-dunneNetworkStructureFood2006"/>
    <w:p>
      <w:pPr>
        <w:pStyle w:val="Bibliography"/>
      </w:pPr>
      <w:r>
        <w:t xml:space="preserve">17.</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85"/>
    <w:bookmarkStart w:id="87" w:name="Xe227781537312aad81566d289906b7942bbcf13"/>
    <w:p>
      <w:pPr>
        <w:pStyle w:val="Bibliography"/>
      </w:pPr>
      <w:r>
        <w:t xml:space="preserve">18.</w:t>
      </w:r>
      <w:r>
        <w:t xml:space="preserve"> </w:t>
      </w:r>
      <w:r>
        <w:t xml:space="preserve">	</w:t>
      </w:r>
      <w:r>
        <w:t xml:space="preserve">Lindeman, R.L. (1942)</w:t>
      </w:r>
      <w:r>
        <w:t xml:space="preserve"> </w:t>
      </w:r>
      <w:hyperlink r:id="rId86">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87"/>
    <w:bookmarkStart w:id="89" w:name="ref-caronTraitmatchingModelsPredict2024"/>
    <w:p>
      <w:pPr>
        <w:pStyle w:val="Bibliography"/>
      </w:pPr>
      <w:r>
        <w:t xml:space="preserve">19.</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88">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89"/>
    <w:bookmarkStart w:id="91" w:name="Xaad5d089781464e09d30bec824bd68c468804d7"/>
    <w:p>
      <w:pPr>
        <w:pStyle w:val="Bibliography"/>
      </w:pPr>
      <w:r>
        <w:t xml:space="preserve">20.</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90">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91"/>
    <w:bookmarkStart w:id="93" w:name="ref-berlowInteractionStrengthsFood2004"/>
    <w:p>
      <w:pPr>
        <w:pStyle w:val="Bibliography"/>
      </w:pPr>
      <w:r>
        <w:t xml:space="preserve">21.</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92">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93"/>
    <w:bookmarkStart w:id="95" w:name="X2d6834cb08966b7d5da0c61c80079bb46b07a34"/>
    <w:p>
      <w:pPr>
        <w:pStyle w:val="Bibliography"/>
      </w:pPr>
      <w:r>
        <w:t xml:space="preserve">22.</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94">
        <w:r>
          <w:rPr>
            <w:rStyle w:val="Hyperlink"/>
          </w:rPr>
          <w:t xml:space="preserve">10.1111/1365-2435.12763</w:t>
        </w:r>
      </w:hyperlink>
    </w:p>
    <w:bookmarkEnd w:id="95"/>
    <w:bookmarkStart w:id="97" w:name="ref-strydomGraphEmbeddingTransfer2023"/>
    <w:p>
      <w:pPr>
        <w:pStyle w:val="Bibliography"/>
      </w:pPr>
      <w:r>
        <w:t xml:space="preserve">23.</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6">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7"/>
    <w:bookmarkStart w:id="99" w:name="ref-segarRoleEvolutionShaping2020"/>
    <w:p>
      <w:pPr>
        <w:pStyle w:val="Bibliography"/>
      </w:pPr>
      <w:r>
        <w:t xml:space="preserve">24.</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98">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99"/>
    <w:bookmarkStart w:id="101" w:name="ref-gomezEcologicalInteractionsAre2010"/>
    <w:p>
      <w:pPr>
        <w:pStyle w:val="Bibliography"/>
      </w:pPr>
      <w:r>
        <w:t xml:space="preserve">25.</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100">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101"/>
    <w:bookmarkStart w:id="103" w:name="Xb3b6534bc80dc64b51dd5a3b4d335b302bedbee"/>
    <w:p>
      <w:pPr>
        <w:pStyle w:val="Bibliography"/>
      </w:pPr>
      <w:r>
        <w:t xml:space="preserve">26.</w:t>
      </w:r>
      <w:r>
        <w:t xml:space="preserve"> </w:t>
      </w:r>
      <w:r>
        <w:t xml:space="preserve">	</w:t>
      </w:r>
      <w:r>
        <w:t xml:space="preserve">Dalla Riva, G.V. and Stouffer, D.B. (2016)</w:t>
      </w:r>
      <w:r>
        <w:t xml:space="preserve"> </w:t>
      </w:r>
      <w:hyperlink r:id="rId102">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103"/>
    <w:bookmarkStart w:id="105" w:name="Xa4f464e98b1e233699634f28f509f4b1a160052"/>
    <w:p>
      <w:pPr>
        <w:pStyle w:val="Bibliography"/>
      </w:pPr>
      <w:r>
        <w:t xml:space="preserve">27.</w:t>
      </w:r>
      <w:r>
        <w:t xml:space="preserve"> </w:t>
      </w:r>
      <w:r>
        <w:t xml:space="preserve">	</w:t>
      </w:r>
      <w:r>
        <w:t xml:space="preserve">Benadi, G.</w:t>
      </w:r>
      <w:r>
        <w:t xml:space="preserve"> </w:t>
      </w:r>
      <w:r>
        <w:rPr>
          <w:i/>
          <w:iCs/>
        </w:rPr>
        <w:t xml:space="preserve">et al.</w:t>
      </w:r>
      <w:r>
        <w:t xml:space="preserve"> </w:t>
      </w:r>
      <w:r>
        <w:t xml:space="preserve">(2022)</w:t>
      </w:r>
      <w:r>
        <w:t xml:space="preserve"> </w:t>
      </w:r>
      <w:hyperlink r:id="rId104">
        <w:r>
          <w:rPr>
            <w:rStyle w:val="Hyperlink"/>
          </w:rPr>
          <w:t xml:space="preserve">Quantitative</w:t>
        </w:r>
        <w:r>
          <w:rPr>
            <w:rStyle w:val="Hyperlink"/>
          </w:rPr>
          <w:t xml:space="preserve"> </w:t>
        </w:r>
        <w:r>
          <w:rPr>
            <w:rStyle w:val="Hyperlink"/>
          </w:rPr>
          <w:t xml:space="preserve">Prediction</w:t>
        </w:r>
        <w:r>
          <w:rPr>
            <w:rStyle w:val="Hyperlink"/>
          </w:rPr>
          <w:t xml:space="preserve"> </w:t>
        </w:r>
        <w:r>
          <w:rPr>
            <w:rStyle w:val="Hyperlink"/>
          </w:rPr>
          <w:t xml:space="preserve">of</w:t>
        </w:r>
        <w:r>
          <w:rPr>
            <w:rStyle w:val="Hyperlink"/>
          </w:rPr>
          <w:t xml:space="preserve"> </w:t>
        </w:r>
        <w:r>
          <w:rPr>
            <w:rStyle w:val="Hyperlink"/>
          </w:rPr>
          <w:t xml:space="preserve">Interactions</w:t>
        </w:r>
        <w:r>
          <w:rPr>
            <w:rStyle w:val="Hyperlink"/>
          </w:rPr>
          <w:t xml:space="preserve"> </w:t>
        </w:r>
        <w:r>
          <w:rPr>
            <w:rStyle w:val="Hyperlink"/>
          </w:rPr>
          <w:t xml:space="preserve">in</w:t>
        </w:r>
        <w:r>
          <w:rPr>
            <w:rStyle w:val="Hyperlink"/>
          </w:rPr>
          <w:t xml:space="preserve"> </w:t>
        </w:r>
        <w:r>
          <w:rPr>
            <w:rStyle w:val="Hyperlink"/>
          </w:rPr>
          <w:t xml:space="preserve">Bipartite Networks Based</w:t>
        </w:r>
        <w:r>
          <w:rPr>
            <w:rStyle w:val="Hyperlink"/>
          </w:rPr>
          <w:t xml:space="preserve"> </w:t>
        </w:r>
        <w:r>
          <w:rPr>
            <w:rStyle w:val="Hyperlink"/>
          </w:rPr>
          <w:t xml:space="preserve">on</w:t>
        </w:r>
        <w:r>
          <w:rPr>
            <w:rStyle w:val="Hyperlink"/>
          </w:rPr>
          <w:t xml:space="preserve"> </w:t>
        </w:r>
        <w:r>
          <w:rPr>
            <w:rStyle w:val="Hyperlink"/>
          </w:rPr>
          <w:t xml:space="preserve">Traits</w:t>
        </w:r>
        <w:r>
          <w:rPr>
            <w:rStyle w:val="Hyperlink"/>
          </w:rPr>
          <w:t xml:space="preserve">,</w:t>
        </w:r>
        <w:r>
          <w:rPr>
            <w:rStyle w:val="Hyperlink"/>
          </w:rPr>
          <w:t xml:space="preserve"> </w:t>
        </w:r>
        <w:r>
          <w:rPr>
            <w:rStyle w:val="Hyperlink"/>
          </w:rPr>
          <w:t xml:space="preserve">Abundances</w:t>
        </w:r>
        <w:r>
          <w:rPr>
            <w:rStyle w:val="Hyperlink"/>
          </w:rPr>
          <w:t xml:space="preserve">, and</w:t>
        </w:r>
        <w:r>
          <w:rPr>
            <w:rStyle w:val="Hyperlink"/>
          </w:rPr>
          <w:t xml:space="preserve"> </w:t>
        </w:r>
        <w:r>
          <w:rPr>
            <w:rStyle w:val="Hyperlink"/>
          </w:rPr>
          <w:t xml:space="preserve">Phylogeny</w:t>
        </w:r>
      </w:hyperlink>
      <w:r>
        <w:t xml:space="preserve">.</w:t>
      </w:r>
      <w:r>
        <w:t xml:space="preserve"> </w:t>
      </w:r>
      <w:r>
        <w:rPr>
          <w:i/>
          <w:iCs/>
        </w:rPr>
        <w:t xml:space="preserve">The American Naturalist</w:t>
      </w:r>
      <w:r>
        <w:t xml:space="preserve"> </w:t>
      </w:r>
      <w:r>
        <w:t xml:space="preserve">199, 841–854</w:t>
      </w:r>
    </w:p>
    <w:bookmarkEnd w:id="105"/>
    <w:bookmarkStart w:id="107" w:name="ref-soberonGrinnellianEltonianNiches2007"/>
    <w:p>
      <w:pPr>
        <w:pStyle w:val="Bibliography"/>
      </w:pPr>
      <w:r>
        <w:t xml:space="preserve">28.</w:t>
      </w:r>
      <w:r>
        <w:t xml:space="preserve"> </w:t>
      </w:r>
      <w:r>
        <w:t xml:space="preserve">	</w:t>
      </w:r>
      <w:r>
        <w:t xml:space="preserve">Soberón, J. (2007)</w:t>
      </w:r>
      <w:r>
        <w:t xml:space="preserve"> </w:t>
      </w:r>
      <w:hyperlink r:id="rId106">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107"/>
    <w:bookmarkStart w:id="109" w:name="ref-blanchetCooccurrenceNotEvidence2020"/>
    <w:p>
      <w:pPr>
        <w:pStyle w:val="Bibliography"/>
      </w:pPr>
      <w:r>
        <w:t xml:space="preserve">29.</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10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109"/>
    <w:bookmarkStart w:id="111" w:name="X22de709a0892f7df2c5e90247dcb7344c16197f"/>
    <w:p>
      <w:pPr>
        <w:pStyle w:val="Bibliography"/>
      </w:pPr>
      <w:r>
        <w:t xml:space="preserve">30.</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110">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111"/>
    <w:bookmarkStart w:id="113" w:name="ref-gravelBringingEltonGrinnell2019"/>
    <w:p>
      <w:pPr>
        <w:pStyle w:val="Bibliography"/>
      </w:pPr>
      <w:r>
        <w:t xml:space="preserve">31.</w:t>
      </w:r>
      <w:r>
        <w:t xml:space="preserve"> </w:t>
      </w:r>
      <w:r>
        <w:t xml:space="preserve">	</w:t>
      </w:r>
      <w:r>
        <w:t xml:space="preserve">Gravel, D.</w:t>
      </w:r>
      <w:r>
        <w:t xml:space="preserve"> </w:t>
      </w:r>
      <w:r>
        <w:rPr>
          <w:i/>
          <w:iCs/>
        </w:rPr>
        <w:t xml:space="preserve">et al.</w:t>
      </w:r>
      <w:r>
        <w:t xml:space="preserve"> </w:t>
      </w:r>
      <w:r>
        <w:t xml:space="preserve">(2019)</w:t>
      </w:r>
      <w:r>
        <w:t xml:space="preserve"> </w:t>
      </w:r>
      <w:hyperlink r:id="rId112">
        <w:r>
          <w:rPr>
            <w:rStyle w:val="Hyperlink"/>
          </w:rPr>
          <w:t xml:space="preserve">Bringing</w:t>
        </w:r>
        <w:r>
          <w:rPr>
            <w:rStyle w:val="Hyperlink"/>
          </w:rPr>
          <w:t xml:space="preserve"> </w:t>
        </w:r>
        <w:r>
          <w:rPr>
            <w:rStyle w:val="Hyperlink"/>
          </w:rPr>
          <w:t xml:space="preserve">Elton</w:t>
        </w:r>
        <w:r>
          <w:rPr>
            <w:rStyle w:val="Hyperlink"/>
          </w:rPr>
          <w:t xml:space="preserve"> </w:t>
        </w:r>
        <w:r>
          <w:rPr>
            <w:rStyle w:val="Hyperlink"/>
          </w:rPr>
          <w:t xml:space="preserve">and</w:t>
        </w:r>
        <w:r>
          <w:rPr>
            <w:rStyle w:val="Hyperlink"/>
          </w:rPr>
          <w:t xml:space="preserve"> </w:t>
        </w:r>
        <w:r>
          <w:rPr>
            <w:rStyle w:val="Hyperlink"/>
          </w:rPr>
          <w:t xml:space="preserve">Grinnell</w:t>
        </w:r>
        <w:r>
          <w:rPr>
            <w:rStyle w:val="Hyperlink"/>
          </w:rPr>
          <w:t xml:space="preserve"> </w:t>
        </w:r>
        <w:r>
          <w:rPr>
            <w:rStyle w:val="Hyperlink"/>
          </w:rPr>
          <w:t xml:space="preserve">together: A quantitative framework to represent the biogeography of ecological interaction networks</w:t>
        </w:r>
      </w:hyperlink>
      <w:r>
        <w:t xml:space="preserve">.</w:t>
      </w:r>
      <w:r>
        <w:t xml:space="preserve"> </w:t>
      </w:r>
      <w:r>
        <w:rPr>
          <w:i/>
          <w:iCs/>
        </w:rPr>
        <w:t xml:space="preserve">Ecography</w:t>
      </w:r>
      <w:r>
        <w:t xml:space="preserve"> </w:t>
      </w:r>
      <w:r>
        <w:t xml:space="preserve">42, 401–415</w:t>
      </w:r>
    </w:p>
    <w:bookmarkEnd w:id="113"/>
    <w:bookmarkStart w:id="115" w:name="ref-higinoMismatchIUCNRange2023"/>
    <w:p>
      <w:pPr>
        <w:pStyle w:val="Bibliography"/>
      </w:pPr>
      <w:r>
        <w:t xml:space="preserve">32.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114">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115"/>
    <w:bookmarkStart w:id="117" w:name="X8f3d1de04516835fd1376e2647a281b763af4fc"/>
    <w:p>
      <w:pPr>
        <w:pStyle w:val="Bibliography"/>
      </w:pPr>
      <w:r>
        <w:t xml:space="preserve">33.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16">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17"/>
    <w:bookmarkStart w:id="119" w:name="X148151be55fae469550d414afe81ac309261681"/>
    <w:p>
      <w:pPr>
        <w:pStyle w:val="Bibliography"/>
      </w:pPr>
      <w:r>
        <w:t xml:space="preserve">34.</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18">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19"/>
    <w:bookmarkStart w:id="121" w:name="ref-momalTreebasedInferenceSpecies2020"/>
    <w:p>
      <w:pPr>
        <w:pStyle w:val="Bibliography"/>
      </w:pPr>
      <w:r>
        <w:t xml:space="preserve">35.</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20">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21"/>
    <w:bookmarkStart w:id="123" w:name="ref-vazquezUnitingPatternProcess2009"/>
    <w:p>
      <w:pPr>
        <w:pStyle w:val="Bibliography"/>
      </w:pPr>
      <w:r>
        <w:t xml:space="preserve">36.</w:t>
      </w:r>
      <w:r>
        <w:t xml:space="preserve"> </w:t>
      </w:r>
      <w:r>
        <w:t xml:space="preserve">	</w:t>
      </w:r>
      <w:r>
        <w:t xml:space="preserve">Vázquez, D.P.</w:t>
      </w:r>
      <w:r>
        <w:t xml:space="preserve"> </w:t>
      </w:r>
      <w:r>
        <w:rPr>
          <w:i/>
          <w:iCs/>
        </w:rPr>
        <w:t xml:space="preserve">et al.</w:t>
      </w:r>
      <w:r>
        <w:t xml:space="preserve"> </w:t>
      </w:r>
      <w:r>
        <w:t xml:space="preserve">(2009)</w:t>
      </w:r>
      <w:r>
        <w:t xml:space="preserve"> </w:t>
      </w:r>
      <w:hyperlink r:id="rId122">
        <w:r>
          <w:rPr>
            <w:rStyle w:val="Hyperlink"/>
          </w:rPr>
          <w:t xml:space="preserve">Uniting pattern and process in plant–animal mutualistic networks: A review</w:t>
        </w:r>
      </w:hyperlink>
      <w:r>
        <w:t xml:space="preserve">.</w:t>
      </w:r>
      <w:r>
        <w:t xml:space="preserve"> </w:t>
      </w:r>
      <w:r>
        <w:rPr>
          <w:i/>
          <w:iCs/>
        </w:rPr>
        <w:t xml:space="preserve">Annals of Botany</w:t>
      </w:r>
      <w:r>
        <w:t xml:space="preserve"> </w:t>
      </w:r>
      <w:r>
        <w:t xml:space="preserve">103, 1445–1457</w:t>
      </w:r>
    </w:p>
    <w:bookmarkEnd w:id="123"/>
    <w:bookmarkStart w:id="125" w:name="ref-poisotSpeciesWhyEcological2015"/>
    <w:p>
      <w:pPr>
        <w:pStyle w:val="Bibliography"/>
      </w:pPr>
      <w:r>
        <w:t xml:space="preserve">37.</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24">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25"/>
    <w:bookmarkStart w:id="127" w:name="ref-pykeOptimalForagingTheory1984"/>
    <w:p>
      <w:pPr>
        <w:pStyle w:val="Bibliography"/>
      </w:pPr>
      <w:r>
        <w:t xml:space="preserve">38.</w:t>
      </w:r>
      <w:r>
        <w:t xml:space="preserve"> </w:t>
      </w:r>
      <w:r>
        <w:t xml:space="preserve">	</w:t>
      </w:r>
      <w:r>
        <w:t xml:space="preserve">Pyke, G. (1984)</w:t>
      </w:r>
      <w:r>
        <w:t xml:space="preserve"> </w:t>
      </w:r>
      <w:hyperlink r:id="rId126">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27"/>
    <w:bookmarkStart w:id="129" w:name="ref-brownMetabolicTheoryEcology2004"/>
    <w:p>
      <w:pPr>
        <w:pStyle w:val="Bibliography"/>
      </w:pPr>
      <w:r>
        <w:t xml:space="preserve">39.</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28">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29"/>
    <w:bookmarkStart w:id="131" w:name="ref-cherifEnvironmentRescueCan2024"/>
    <w:p>
      <w:pPr>
        <w:pStyle w:val="Bibliography"/>
      </w:pPr>
      <w:r>
        <w:t xml:space="preserve">40.</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30">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138</w:t>
      </w:r>
    </w:p>
    <w:bookmarkEnd w:id="131"/>
    <w:bookmarkStart w:id="133" w:name="X0c2a588d4c668aa5d8efe715af4b32a452d7f80"/>
    <w:p>
      <w:pPr>
        <w:pStyle w:val="Bibliography"/>
      </w:pPr>
      <w:r>
        <w:t xml:space="preserve">41.</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32">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33"/>
    <w:bookmarkStart w:id="135" w:name="ref-golubskiModifyingModifiersWhat2011"/>
    <w:p>
      <w:pPr>
        <w:pStyle w:val="Bibliography"/>
      </w:pPr>
      <w:r>
        <w:t xml:space="preserve">42.</w:t>
      </w:r>
      <w:r>
        <w:t xml:space="preserve"> </w:t>
      </w:r>
      <w:r>
        <w:t xml:space="preserve">	</w:t>
      </w:r>
      <w:r>
        <w:t xml:space="preserve">Golubski, A.J. and Abrams, P.A. (2011)</w:t>
      </w:r>
      <w:r>
        <w:t xml:space="preserve"> </w:t>
      </w:r>
      <w:hyperlink r:id="rId134">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35"/>
    <w:bookmarkStart w:id="137" w:name="Xce61f9463b8a9f3b89eeb4518bbe3b5ec8b2ca7"/>
    <w:p>
      <w:pPr>
        <w:pStyle w:val="Bibliography"/>
      </w:pPr>
      <w:r>
        <w:t xml:space="preserve">43.</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36">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37"/>
    <w:bookmarkStart w:id="139" w:name="ref-kefiMoreMealIntegrating2012"/>
    <w:p>
      <w:pPr>
        <w:pStyle w:val="Bibliography"/>
      </w:pPr>
      <w:r>
        <w:t xml:space="preserve">44.</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38">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39"/>
    <w:bookmarkStart w:id="141" w:name="ref-kefiNetworkStructureFood2015"/>
    <w:p>
      <w:pPr>
        <w:pStyle w:val="Bibliography"/>
      </w:pPr>
      <w:r>
        <w:t xml:space="preserve">45.</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40">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41"/>
    <w:bookmarkStart w:id="143" w:name="X591894dce6a7dd087129459d3c224d8a4a26011"/>
    <w:p>
      <w:pPr>
        <w:pStyle w:val="Bibliography"/>
      </w:pPr>
      <w:r>
        <w:t xml:space="preserve">46.</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42">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43"/>
    <w:bookmarkStart w:id="145" w:name="X03e9e0a0d566f92bb17f572b5d8593be755e14a"/>
    <w:p>
      <w:pPr>
        <w:pStyle w:val="Bibliography"/>
      </w:pPr>
      <w:r>
        <w:t xml:space="preserve">47.</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44">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45"/>
    <w:bookmarkStart w:id="147" w:name="X1ee5fa61c9d599972880299fb826f183e1453ca"/>
    <w:p>
      <w:pPr>
        <w:pStyle w:val="Bibliography"/>
      </w:pPr>
      <w:r>
        <w:t xml:space="preserve">48.</w:t>
      </w:r>
      <w:r>
        <w:t xml:space="preserve"> </w:t>
      </w:r>
      <w:r>
        <w:t xml:space="preserve">	</w:t>
      </w:r>
      <w:r>
        <w:t xml:space="preserve">Kamaru, D.N.</w:t>
      </w:r>
      <w:r>
        <w:t xml:space="preserve"> </w:t>
      </w:r>
      <w:r>
        <w:rPr>
          <w:i/>
          <w:iCs/>
        </w:rPr>
        <w:t xml:space="preserve">et al.</w:t>
      </w:r>
      <w:r>
        <w:t xml:space="preserve"> </w:t>
      </w:r>
      <w:r>
        <w:t xml:space="preserve">(2024)</w:t>
      </w:r>
      <w:r>
        <w:t xml:space="preserve"> </w:t>
      </w:r>
      <w:hyperlink r:id="rId146">
        <w:r>
          <w:rPr>
            <w:rStyle w:val="Hyperlink"/>
          </w:rPr>
          <w:t xml:space="preserve">Disruption of an ant-plant mutualism shapes interactions between lions and their primary prey</w:t>
        </w:r>
      </w:hyperlink>
      <w:r>
        <w:t xml:space="preserve">.</w:t>
      </w:r>
      <w:r>
        <w:t xml:space="preserve"> </w:t>
      </w:r>
      <w:r>
        <w:rPr>
          <w:i/>
          <w:iCs/>
        </w:rPr>
        <w:t xml:space="preserve">Science</w:t>
      </w:r>
      <w:r>
        <w:t xml:space="preserve"> </w:t>
      </w:r>
      <w:r>
        <w:t xml:space="preserve">383, 433–438</w:t>
      </w:r>
    </w:p>
    <w:bookmarkEnd w:id="147"/>
    <w:bookmarkStart w:id="149" w:name="X0633d93b9a269a3c9e629dc0ce0eddddf6b5976"/>
    <w:p>
      <w:pPr>
        <w:pStyle w:val="Bibliography"/>
      </w:pPr>
      <w:r>
        <w:t xml:space="preserve">49.</w:t>
      </w:r>
      <w:r>
        <w:t xml:space="preserve"> </w:t>
      </w:r>
      <w:r>
        <w:t xml:space="preserve">	</w:t>
      </w:r>
      <w:r>
        <w:t xml:space="preserve">Quintero, E.</w:t>
      </w:r>
      <w:r>
        <w:t xml:space="preserve"> </w:t>
      </w:r>
      <w:r>
        <w:rPr>
          <w:i/>
          <w:iCs/>
        </w:rPr>
        <w:t xml:space="preserve">et al.</w:t>
      </w:r>
      <w:r>
        <w:t xml:space="preserve"> </w:t>
      </w:r>
      <w:r>
        <w:t xml:space="preserve">(2024)</w:t>
      </w:r>
      <w:r>
        <w:t xml:space="preserve"> </w:t>
      </w:r>
      <w:hyperlink r:id="rId148">
        <w:r>
          <w:rPr>
            <w:rStyle w:val="Hyperlink"/>
          </w:rPr>
          <w:t xml:space="preserve">Downscaling mutualistic networks from species to individuals reveals consistent interaction niches and roles within plant populations</w:t>
        </w:r>
      </w:hyperlink>
      <w:r>
        <w:t xml:space="preserve">bioRxiv, 2024.02.02.578595</w:t>
      </w:r>
    </w:p>
    <w:bookmarkEnd w:id="149"/>
    <w:bookmarkStart w:id="151" w:name="Xf53c03f1c3fea4e4289657cbb0682f5f23e8b1d"/>
    <w:p>
      <w:pPr>
        <w:pStyle w:val="Bibliography"/>
      </w:pPr>
      <w:r>
        <w:t xml:space="preserve">50.</w:t>
      </w:r>
      <w:r>
        <w:t xml:space="preserve"> </w:t>
      </w:r>
      <w:r>
        <w:t xml:space="preserve">	</w:t>
      </w:r>
      <w:r>
        <w:t xml:space="preserve">Jordano, P. (2016)</w:t>
      </w:r>
      <w:r>
        <w:t xml:space="preserve"> </w:t>
      </w:r>
      <w:hyperlink r:id="rId150">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51"/>
    <w:bookmarkStart w:id="153" w:name="ref-strydomRoadmapPredictingSpecies2021"/>
    <w:p>
      <w:pPr>
        <w:pStyle w:val="Bibliography"/>
      </w:pPr>
      <w:r>
        <w:t xml:space="preserve">51.</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52">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53"/>
    <w:bookmarkStart w:id="154" w:name="ref-bitonInductiveLinkPrediction2024"/>
    <w:p>
      <w:pPr>
        <w:pStyle w:val="Bibliography"/>
      </w:pPr>
      <w:r>
        <w:t xml:space="preserve">52.</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54"/>
    <w:bookmarkStart w:id="155" w:name="ref-stockPairwiseLearningPredicting2021"/>
    <w:p>
      <w:pPr>
        <w:pStyle w:val="Bibliography"/>
      </w:pPr>
      <w:r>
        <w:t xml:space="preserve">53.</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55"/>
    <w:bookmarkStart w:id="157" w:name="ref-dallasPredictingCrypticLinks2017"/>
    <w:p>
      <w:pPr>
        <w:pStyle w:val="Bibliography"/>
      </w:pPr>
      <w:r>
        <w:t xml:space="preserve">54.</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56">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57"/>
    <w:bookmarkStart w:id="159" w:name="ref-stoufferAllEcologicalModels2019"/>
    <w:p>
      <w:pPr>
        <w:pStyle w:val="Bibliography"/>
      </w:pPr>
      <w:r>
        <w:t xml:space="preserve">55.</w:t>
      </w:r>
      <w:r>
        <w:t xml:space="preserve"> </w:t>
      </w:r>
      <w:r>
        <w:t xml:space="preserve">	</w:t>
      </w:r>
      <w:r>
        <w:t xml:space="preserve">Stouffer, D.B. (2019)</w:t>
      </w:r>
      <w:r>
        <w:t xml:space="preserve"> </w:t>
      </w:r>
      <w:hyperlink r:id="rId158">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59"/>
    <w:bookmarkStart w:id="161" w:name="ref-songRigorousValidationEcological2024"/>
    <w:p>
      <w:pPr>
        <w:pStyle w:val="Bibliography"/>
      </w:pPr>
      <w:r>
        <w:t xml:space="preserve">56.</w:t>
      </w:r>
      <w:r>
        <w:t xml:space="preserve"> </w:t>
      </w:r>
      <w:r>
        <w:t xml:space="preserve">	</w:t>
      </w:r>
      <w:r>
        <w:t xml:space="preserve">Song, C. and Levine, J.M. (2024)</w:t>
      </w:r>
      <w:r>
        <w:t xml:space="preserve"> </w:t>
      </w:r>
      <w:hyperlink r:id="rId160">
        <w:r>
          <w:rPr>
            <w:rStyle w:val="Hyperlink"/>
          </w:rPr>
          <w:t xml:space="preserve">Rigorous (in)validation of ecological models</w:t>
        </w:r>
      </w:hyperlink>
      <w:r>
        <w:t xml:space="preserve">bioRxiv, 2024.09.19.613075</w:t>
      </w:r>
    </w:p>
    <w:bookmarkEnd w:id="161"/>
    <w:bookmarkStart w:id="163" w:name="X7e53f7232fc74e481a18a1fc1a980fb95ee6d4e"/>
    <w:p>
      <w:pPr>
        <w:pStyle w:val="Bibliography"/>
      </w:pPr>
      <w:r>
        <w:t xml:space="preserve">57.</w:t>
      </w:r>
      <w:r>
        <w:t xml:space="preserve"> </w:t>
      </w:r>
      <w:r>
        <w:t xml:space="preserve">	</w:t>
      </w:r>
      <w:r>
        <w:t xml:space="preserve">Schwarz, B.</w:t>
      </w:r>
      <w:r>
        <w:t xml:space="preserve"> </w:t>
      </w:r>
      <w:r>
        <w:rPr>
          <w:i/>
          <w:iCs/>
        </w:rPr>
        <w:t xml:space="preserve">et al.</w:t>
      </w:r>
      <w:r>
        <w:t xml:space="preserve"> </w:t>
      </w:r>
      <w:r>
        <w:t xml:space="preserve">(2020)</w:t>
      </w:r>
      <w:r>
        <w:t xml:space="preserve"> </w:t>
      </w:r>
      <w:hyperlink r:id="rId162">
        <w:r>
          <w:rPr>
            <w:rStyle w:val="Hyperlink"/>
          </w:rPr>
          <w:t xml:space="preserve">Temporal scale-dependence of plant–pollinator networks</w:t>
        </w:r>
      </w:hyperlink>
      <w:r>
        <w:t xml:space="preserve">.</w:t>
      </w:r>
      <w:r>
        <w:t xml:space="preserve"> </w:t>
      </w:r>
      <w:r>
        <w:rPr>
          <w:i/>
          <w:iCs/>
        </w:rPr>
        <w:t xml:space="preserve">Oikos</w:t>
      </w:r>
      <w:r>
        <w:t xml:space="preserve"> </w:t>
      </w:r>
      <w:r>
        <w:t xml:space="preserve">129, 1289–1302</w:t>
      </w:r>
    </w:p>
    <w:bookmarkEnd w:id="163"/>
    <w:bookmarkStart w:id="165" w:name="X9a5602d39772ae027b885bf5c9cb3d36ba71c0c"/>
    <w:p>
      <w:pPr>
        <w:pStyle w:val="Bibliography"/>
      </w:pPr>
      <w:r>
        <w:t xml:space="preserve">58.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64">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65"/>
    <w:bookmarkStart w:id="167" w:name="X0fb50f1746fa9d2b24f89ed5bfe6ae1a2f58cc2"/>
    <w:p>
      <w:pPr>
        <w:pStyle w:val="Bibliography"/>
      </w:pPr>
      <w:r>
        <w:t xml:space="preserve">59.</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66">
        <w:r>
          <w:rPr>
            <w:rStyle w:val="Hyperlink"/>
          </w:rPr>
          <w:t xml:space="preserve">A framework for reconstructing ancient food webs using functional trait data</w:t>
        </w:r>
      </w:hyperlink>
      <w:r>
        <w:t xml:space="preserve">bioRxiv, 2024.01.30.578036</w:t>
      </w:r>
    </w:p>
    <w:bookmarkEnd w:id="167"/>
    <w:bookmarkStart w:id="169" w:name="ref-dunneCompilationNetworkAnalyses2008"/>
    <w:p>
      <w:pPr>
        <w:pStyle w:val="Bibliography"/>
      </w:pPr>
      <w:r>
        <w:t xml:space="preserve">60.</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68">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69"/>
    <w:bookmarkStart w:id="170" w:name="Xc3fc4268009fd3331eb271d54635005ba876970"/>
    <w:p>
      <w:pPr>
        <w:pStyle w:val="Bibliography"/>
      </w:pPr>
      <w:r>
        <w:t xml:space="preserve">61.</w:t>
      </w:r>
      <w:r>
        <w:t xml:space="preserve"> </w:t>
      </w:r>
      <w:r>
        <w:t xml:space="preserve">	</w:t>
      </w:r>
      <w:r>
        <w:t xml:space="preserve">Roopnarine, P.D. (2017) Ecological</w:t>
      </w:r>
      <w:r>
        <w:t xml:space="preserve"> </w:t>
      </w:r>
      <w:r>
        <w:t xml:space="preserve">Modelling</w:t>
      </w:r>
      <w:r>
        <w:t xml:space="preserve"> </w:t>
      </w:r>
      <w:r>
        <w:t xml:space="preserve">of</w:t>
      </w:r>
      <w:r>
        <w:t xml:space="preserve"> </w:t>
      </w:r>
      <w:r>
        <w:t xml:space="preserve">Paleocommunity Food Webs</w:t>
      </w:r>
      <w:r>
        <w:t xml:space="preserve">. In</w:t>
      </w:r>
      <w:r>
        <w:t xml:space="preserve"> </w:t>
      </w:r>
      <w:r>
        <w:rPr>
          <w:i/>
          <w:iCs/>
        </w:rPr>
        <w:t xml:space="preserve">Conservation</w:t>
      </w:r>
      <w:r>
        <w:rPr>
          <w:i/>
          <w:iCs/>
        </w:rPr>
        <w:t xml:space="preserve"> </w:t>
      </w:r>
      <w:r>
        <w:rPr>
          <w:i/>
          <w:iCs/>
        </w:rPr>
        <w:t xml:space="preserve">Paleobiology</w:t>
      </w:r>
      <w:r>
        <w:rPr>
          <w:i/>
          <w:iCs/>
        </w:rPr>
        <w:t xml:space="preserve">:</w:t>
      </w:r>
      <w:r>
        <w:rPr>
          <w:i/>
          <w:iCs/>
        </w:rPr>
        <w:t xml:space="preserve"> </w:t>
      </w:r>
      <w:r>
        <w:rPr>
          <w:i/>
          <w:iCs/>
        </w:rPr>
        <w:t xml:space="preserve">Using</w:t>
      </w:r>
      <w:r>
        <w:rPr>
          <w:i/>
          <w:iCs/>
        </w:rPr>
        <w:t xml:space="preserve"> </w:t>
      </w:r>
      <w:r>
        <w:rPr>
          <w:i/>
          <w:iCs/>
        </w:rPr>
        <w:t xml:space="preserve">the</w:t>
      </w:r>
      <w:r>
        <w:rPr>
          <w:i/>
          <w:iCs/>
        </w:rPr>
        <w:t xml:space="preserve"> </w:t>
      </w:r>
      <w:r>
        <w:rPr>
          <w:i/>
          <w:iCs/>
        </w:rPr>
        <w:t xml:space="preserve">Past</w:t>
      </w:r>
      <w:r>
        <w:rPr>
          <w:i/>
          <w:iCs/>
        </w:rPr>
        <w:t xml:space="preserve"> </w:t>
      </w:r>
      <w:r>
        <w:rPr>
          <w:i/>
          <w:iCs/>
        </w:rPr>
        <w:t xml:space="preserve">to</w:t>
      </w:r>
      <w:r>
        <w:rPr>
          <w:i/>
          <w:iCs/>
        </w:rPr>
        <w:t xml:space="preserve"> </w:t>
      </w:r>
      <w:r>
        <w:rPr>
          <w:i/>
          <w:iCs/>
        </w:rPr>
        <w:t xml:space="preserve">Manage</w:t>
      </w:r>
      <w:r>
        <w:rPr>
          <w:i/>
          <w:iCs/>
        </w:rPr>
        <w:t xml:space="preserve"> </w:t>
      </w:r>
      <w:r>
        <w:rPr>
          <w:i/>
          <w:iCs/>
        </w:rPr>
        <w:t xml:space="preserve">for the</w:t>
      </w:r>
      <w:r>
        <w:rPr>
          <w:i/>
          <w:iCs/>
        </w:rPr>
        <w:t xml:space="preserve"> </w:t>
      </w:r>
      <w:r>
        <w:rPr>
          <w:i/>
          <w:iCs/>
        </w:rPr>
        <w:t xml:space="preserve">Future</w:t>
      </w:r>
      <w:r>
        <w:t xml:space="preserve">, pp. 201–226, University of Chicago Press</w:t>
      </w:r>
    </w:p>
    <w:bookmarkEnd w:id="170"/>
    <w:bookmarkStart w:id="172" w:name="ref-pichlerMachineLearningAlgorithms2020"/>
    <w:p>
      <w:pPr>
        <w:pStyle w:val="Bibliography"/>
      </w:pPr>
      <w:r>
        <w:t xml:space="preserve">62.</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71">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72"/>
    <w:bookmarkStart w:id="174" w:name="ref-strydomFoodWebReconstruction2022"/>
    <w:p>
      <w:pPr>
        <w:pStyle w:val="Bibliography"/>
      </w:pPr>
      <w:r>
        <w:t xml:space="preserve">63.</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73">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74"/>
    <w:bookmarkStart w:id="176" w:name="ref-caronAddressingEltonianShortfall2022"/>
    <w:p>
      <w:pPr>
        <w:pStyle w:val="Bibliography"/>
      </w:pPr>
      <w:r>
        <w:t xml:space="preserve">64.</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75">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76"/>
    <w:bookmarkStart w:id="178" w:name="ref-llewelynPredictingPredatorPrey2023"/>
    <w:p>
      <w:pPr>
        <w:pStyle w:val="Bibliography"/>
      </w:pPr>
      <w:r>
        <w:t xml:space="preserve">65.</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77">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78"/>
    <w:bookmarkStart w:id="180" w:name="Xbdf894eb48feca28c76080dbbbcbceedf5db43e"/>
    <w:p>
      <w:pPr>
        <w:pStyle w:val="Bibliography"/>
      </w:pPr>
      <w:r>
        <w:t xml:space="preserve">66.</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79">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80"/>
    <w:bookmarkStart w:id="182" w:name="ref-eklofSecondaryExtinctionsFood2013"/>
    <w:p>
      <w:pPr>
        <w:pStyle w:val="Bibliography"/>
      </w:pPr>
      <w:r>
        <w:t xml:space="preserve">67.</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81">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82"/>
    <w:bookmarkStart w:id="184" w:name="Xb1d8b6b275822be1886d160023287af73cce966"/>
    <w:p>
      <w:pPr>
        <w:pStyle w:val="Bibliography"/>
      </w:pPr>
      <w:r>
        <w:t xml:space="preserve">68.</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83">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84"/>
    <w:bookmarkStart w:id="186" w:name="ref-poelenGlobalBioticInteractions2014"/>
    <w:p>
      <w:pPr>
        <w:pStyle w:val="Bibliography"/>
      </w:pPr>
      <w:r>
        <w:t xml:space="preserve">69.</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85">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86"/>
    <w:bookmarkStart w:id="188" w:name="ref-poisotMangalMakingEcological2016"/>
    <w:p>
      <w:pPr>
        <w:pStyle w:val="Bibliography"/>
      </w:pPr>
      <w:r>
        <w:t xml:space="preserve">70.</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87">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88"/>
    <w:bookmarkStart w:id="190" w:name="ref-grayJoiningDotsAutomated2015"/>
    <w:p>
      <w:pPr>
        <w:pStyle w:val="Bibliography"/>
      </w:pPr>
      <w:r>
        <w:t xml:space="preserve">71.</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89">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90"/>
    <w:bookmarkStart w:id="192" w:name="X023758d2a089016cd8f0c9d2421079cf7d062ff"/>
    <w:p>
      <w:pPr>
        <w:pStyle w:val="Bibliography"/>
      </w:pPr>
      <w:r>
        <w:t xml:space="preserve">72.</w:t>
      </w:r>
      <w:r>
        <w:t xml:space="preserve"> </w:t>
      </w:r>
      <w:r>
        <w:t xml:space="preserve">	</w:t>
      </w:r>
      <w:r>
        <w:t xml:space="preserve">Poisot, T. (2023)</w:t>
      </w:r>
      <w:r>
        <w:t xml:space="preserve"> </w:t>
      </w:r>
      <w:hyperlink r:id="rId191">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92"/>
    <w:bookmarkStart w:id="194" w:name="ref-yeakelCollapseEcologicalNetwork2014"/>
    <w:p>
      <w:pPr>
        <w:pStyle w:val="Bibliography"/>
      </w:pPr>
      <w:r>
        <w:t xml:space="preserve">73.</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9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94"/>
    <w:bookmarkStart w:id="196" w:name="ref-frickeCollapseTerrestrialMammal2022"/>
    <w:p>
      <w:pPr>
        <w:pStyle w:val="Bibliography"/>
      </w:pPr>
      <w:r>
        <w:t xml:space="preserve">74.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95">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96"/>
    <w:bookmarkStart w:id="198" w:name="X252b8e82e5b3d72ad0b35a3cf499df77ed31d0f"/>
    <w:p>
      <w:pPr>
        <w:pStyle w:val="Bibliography"/>
      </w:pPr>
      <w:r>
        <w:t xml:space="preserve">75.</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197">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198"/>
    <w:bookmarkStart w:id="200" w:name="X487b7f55dccc7637be161c9ef95350b8467b070"/>
    <w:p>
      <w:pPr>
        <w:pStyle w:val="Bibliography"/>
      </w:pPr>
      <w:r>
        <w:t xml:space="preserve">76.</w:t>
      </w:r>
      <w:r>
        <w:t xml:space="preserve"> </w:t>
      </w:r>
      <w:r>
        <w:t xml:space="preserve">	</w:t>
      </w:r>
      <w:r>
        <w:t xml:space="preserve">Olivier, P.</w:t>
      </w:r>
      <w:r>
        <w:t xml:space="preserve"> </w:t>
      </w:r>
      <w:r>
        <w:rPr>
          <w:i/>
          <w:iCs/>
        </w:rPr>
        <w:t xml:space="preserve">et al.</w:t>
      </w:r>
      <w:r>
        <w:t xml:space="preserve"> </w:t>
      </w:r>
      <w:r>
        <w:t xml:space="preserve">(2019)</w:t>
      </w:r>
      <w:r>
        <w:t xml:space="preserve"> </w:t>
      </w:r>
      <w:hyperlink r:id="rId199">
        <w:r>
          <w:rPr>
            <w:rStyle w:val="Hyperlink"/>
          </w:rPr>
          <w:t xml:space="preserve">Exploring the temporal variability of a food web using long-term biomonitoring data</w:t>
        </w:r>
      </w:hyperlink>
      <w:r>
        <w:t xml:space="preserve">.</w:t>
      </w:r>
      <w:r>
        <w:t xml:space="preserve"> </w:t>
      </w:r>
      <w:r>
        <w:rPr>
          <w:i/>
          <w:iCs/>
        </w:rPr>
        <w:t xml:space="preserve">Ecography</w:t>
      </w:r>
      <w:r>
        <w:t xml:space="preserve"> </w:t>
      </w:r>
      <w:r>
        <w:t xml:space="preserve">42, 2107–2121</w:t>
      </w:r>
    </w:p>
    <w:bookmarkEnd w:id="200"/>
    <w:bookmarkStart w:id="202" w:name="X2cae758a57fb7b500a696ee22ace3d032a23796"/>
    <w:p>
      <w:pPr>
        <w:pStyle w:val="Bibliography"/>
      </w:pPr>
      <w:r>
        <w:t xml:space="preserve">77.</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201">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202"/>
    <w:bookmarkStart w:id="204" w:name="ref-beckermanForagingBiologyPredicts2006"/>
    <w:p>
      <w:pPr>
        <w:pStyle w:val="Bibliography"/>
      </w:pPr>
      <w:r>
        <w:t xml:space="preserve">78.</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203">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204"/>
    <w:bookmarkStart w:id="206" w:name="ref-yodzisBodySizeConsumerResource1992"/>
    <w:p>
      <w:pPr>
        <w:pStyle w:val="Bibliography"/>
      </w:pPr>
      <w:r>
        <w:t xml:space="preserve">79.</w:t>
      </w:r>
      <w:r>
        <w:t xml:space="preserve"> </w:t>
      </w:r>
      <w:r>
        <w:t xml:space="preserve">	</w:t>
      </w:r>
      <w:r>
        <w:t xml:space="preserve">Yodzis, P. and Innes, S. (1992)</w:t>
      </w:r>
      <w:r>
        <w:t xml:space="preserve"> </w:t>
      </w:r>
      <w:hyperlink r:id="rId205">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206"/>
    <w:bookmarkStart w:id="208" w:name="ref-whiteRelationshipsBodySize2007"/>
    <w:p>
      <w:pPr>
        <w:pStyle w:val="Bibliography"/>
      </w:pPr>
      <w:r>
        <w:t xml:space="preserve">80.</w:t>
      </w:r>
      <w:r>
        <w:t xml:space="preserve"> </w:t>
      </w:r>
      <w:r>
        <w:t xml:space="preserve">	</w:t>
      </w:r>
      <w:r>
        <w:t xml:space="preserve">White, E.P.</w:t>
      </w:r>
      <w:r>
        <w:t xml:space="preserve"> </w:t>
      </w:r>
      <w:r>
        <w:rPr>
          <w:i/>
          <w:iCs/>
        </w:rPr>
        <w:t xml:space="preserve">et al.</w:t>
      </w:r>
      <w:r>
        <w:t xml:space="preserve"> </w:t>
      </w:r>
      <w:r>
        <w:t xml:space="preserve">(2007)</w:t>
      </w:r>
      <w:r>
        <w:t xml:space="preserve"> </w:t>
      </w:r>
      <w:hyperlink r:id="rId207">
        <w:r>
          <w:rPr>
            <w:rStyle w:val="Hyperlink"/>
          </w:rPr>
          <w:t xml:space="preserve">Relationships between body size and abundance in ecology</w:t>
        </w:r>
      </w:hyperlink>
      <w:r>
        <w:t xml:space="preserve">.</w:t>
      </w:r>
      <w:r>
        <w:t xml:space="preserve"> </w:t>
      </w:r>
      <w:r>
        <w:rPr>
          <w:i/>
          <w:iCs/>
        </w:rPr>
        <w:t xml:space="preserve">Trends in Ecology &amp; Evolution</w:t>
      </w:r>
      <w:r>
        <w:t xml:space="preserve"> </w:t>
      </w:r>
      <w:r>
        <w:t xml:space="preserve">22, 323–330</w:t>
      </w:r>
    </w:p>
    <w:bookmarkEnd w:id="208"/>
    <w:bookmarkStart w:id="210" w:name="ref-vandewalleArthropodFoodWebs2023"/>
    <w:p>
      <w:pPr>
        <w:pStyle w:val="Bibliography"/>
      </w:pPr>
      <w:r>
        <w:t xml:space="preserve">81.</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209">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210"/>
    <w:bookmarkStart w:id="212" w:name="ref-petcheySizeForagingFood2008"/>
    <w:p>
      <w:pPr>
        <w:pStyle w:val="Bibliography"/>
      </w:pPr>
      <w:r>
        <w:t xml:space="preserve">82.</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211">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212"/>
    <w:bookmarkStart w:id="214" w:name="ref-woottonModularTheoryTrophic2023"/>
    <w:p>
      <w:pPr>
        <w:pStyle w:val="Bibliography"/>
      </w:pPr>
      <w:r>
        <w:t xml:space="preserve">83.</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213">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214"/>
    <w:bookmarkStart w:id="216" w:name="X5c34a2e64ad17132523b815ad511dc881809961"/>
    <w:p>
      <w:pPr>
        <w:pStyle w:val="Bibliography"/>
      </w:pPr>
      <w:r>
        <w:t xml:space="preserve">84.</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215">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216"/>
    <w:bookmarkStart w:id="218" w:name="Xb74550f9527590a6ed7b0cf8bbc830e274eb739"/>
    <w:p>
      <w:pPr>
        <w:pStyle w:val="Bibliography"/>
      </w:pPr>
      <w:r>
        <w:t xml:space="preserve">85.</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217">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218"/>
    <w:bookmarkStart w:id="220" w:name="ref-delmasSimulationsBiomassDynamics2017"/>
    <w:p>
      <w:pPr>
        <w:pStyle w:val="Bibliography"/>
      </w:pPr>
      <w:r>
        <w:t xml:space="preserve">86.</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219">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220"/>
    <w:bookmarkStart w:id="222" w:name="Xe3e49d362cfe4dc69cf94913d43d3c00a90a030"/>
    <w:p>
      <w:pPr>
        <w:pStyle w:val="Bibliography"/>
      </w:pPr>
      <w:r>
        <w:t xml:space="preserve">87.</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221">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222"/>
    <w:bookmarkStart w:id="224" w:name="ref-allesinaFoodWebModels2009"/>
    <w:p>
      <w:pPr>
        <w:pStyle w:val="Bibliography"/>
      </w:pPr>
      <w:r>
        <w:t xml:space="preserve">88.</w:t>
      </w:r>
      <w:r>
        <w:t xml:space="preserve"> </w:t>
      </w:r>
      <w:r>
        <w:t xml:space="preserve">	</w:t>
      </w:r>
      <w:r>
        <w:t xml:space="preserve">Allesina, S. and Pascual, M. (2009)</w:t>
      </w:r>
      <w:r>
        <w:t xml:space="preserve"> </w:t>
      </w:r>
      <w:hyperlink r:id="rId223">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224"/>
    <w:bookmarkStart w:id="226" w:name="X88f1d6f63b0836bbf1d6ae3f885d8fb9f247ff3"/>
    <w:p>
      <w:pPr>
        <w:pStyle w:val="Bibliography"/>
      </w:pPr>
      <w:r>
        <w:t xml:space="preserve">89.</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225">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226"/>
    <w:bookmarkStart w:id="228" w:name="ref-williamsSuccessItsLimits2008"/>
    <w:p>
      <w:pPr>
        <w:pStyle w:val="Bibliography"/>
      </w:pPr>
      <w:r>
        <w:t xml:space="preserve">90.</w:t>
      </w:r>
      <w:r>
        <w:t xml:space="preserve"> </w:t>
      </w:r>
      <w:r>
        <w:t xml:space="preserve">	</w:t>
      </w:r>
      <w:r>
        <w:t xml:space="preserve">Williams, R.J. and Martinez, N.D. (2008)</w:t>
      </w:r>
      <w:r>
        <w:t xml:space="preserve"> </w:t>
      </w:r>
      <w:hyperlink r:id="rId227">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228"/>
    <w:bookmarkStart w:id="230" w:name="ref-beckerOptimisingPredictiveModels2022"/>
    <w:p>
      <w:pPr>
        <w:pStyle w:val="Bibliography"/>
      </w:pPr>
      <w:r>
        <w:t xml:space="preserve">91.</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229">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230"/>
    <w:bookmarkStart w:id="232" w:name="ref-terryFindingMissingLinks2020"/>
    <w:p>
      <w:pPr>
        <w:pStyle w:val="Bibliography"/>
      </w:pPr>
      <w:r>
        <w:t xml:space="preserve">92.</w:t>
      </w:r>
      <w:r>
        <w:t xml:space="preserve"> </w:t>
      </w:r>
      <w:r>
        <w:t xml:space="preserve">	</w:t>
      </w:r>
      <w:r>
        <w:t xml:space="preserve">Terry, J.C.D. and Lewis, O.T. (2020)</w:t>
      </w:r>
      <w:r>
        <w:t xml:space="preserve"> </w:t>
      </w:r>
      <w:hyperlink r:id="rId231">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32"/>
    <w:bookmarkStart w:id="234" w:name="X0db465d2ec8683a81b001c1b3069bfe5ad58a88"/>
    <w:p>
      <w:pPr>
        <w:pStyle w:val="Bibliography"/>
      </w:pPr>
      <w:r>
        <w:t xml:space="preserve">93.</w:t>
      </w:r>
      <w:r>
        <w:t xml:space="preserve"> </w:t>
      </w:r>
      <w:r>
        <w:t xml:space="preserve">	</w:t>
      </w:r>
      <w:r>
        <w:t xml:space="preserve">Roopnarine, P.D. (2006)</w:t>
      </w:r>
      <w:r>
        <w:t xml:space="preserve"> </w:t>
      </w:r>
      <w:hyperlink r:id="rId233">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34"/>
    <w:bookmarkStart w:id="236" w:name="Xbaff3560a889f1fb322d0535bb421927828d4bf"/>
    <w:p>
      <w:pPr>
        <w:pStyle w:val="Bibliography"/>
      </w:pPr>
      <w:r>
        <w:t xml:space="preserve">94.</w:t>
      </w:r>
      <w:r>
        <w:t xml:space="preserve"> </w:t>
      </w:r>
      <w:r>
        <w:t xml:space="preserve">	</w:t>
      </w:r>
      <w:r>
        <w:t xml:space="preserve">Wells, K. and O’Hara, R.B. (2013)</w:t>
      </w:r>
      <w:r>
        <w:t xml:space="preserve"> </w:t>
      </w:r>
      <w:hyperlink r:id="rId235">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36"/>
    <w:bookmarkStart w:id="237" w:name="ref-catchenMissingLinkDiscerning2023"/>
    <w:p>
      <w:pPr>
        <w:pStyle w:val="Bibliography"/>
      </w:pPr>
      <w:r>
        <w:t xml:space="preserve">95.</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37"/>
    <w:bookmarkStart w:id="239" w:name="ref-allesinaGeneralModelFood2008"/>
    <w:p>
      <w:pPr>
        <w:pStyle w:val="Bibliography"/>
      </w:pPr>
      <w:r>
        <w:t xml:space="preserve">96.</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38">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39"/>
    <w:bookmarkStart w:id="240" w:name="ref-estayEditorialPatternsProcesses2023"/>
    <w:p>
      <w:pPr>
        <w:pStyle w:val="Bibliography"/>
      </w:pPr>
      <w:r>
        <w:t xml:space="preserve">97.</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40"/>
    <w:bookmarkStart w:id="242" w:name="ref-saraviaEcologicalNetworkAssembly2022"/>
    <w:p>
      <w:pPr>
        <w:pStyle w:val="Bibliography"/>
      </w:pPr>
      <w:r>
        <w:t xml:space="preserve">98.</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41">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42"/>
    <w:bookmarkStart w:id="244" w:name="ref-moralesEffectSpacePlant2008"/>
    <w:p>
      <w:pPr>
        <w:pStyle w:val="Bibliography"/>
      </w:pPr>
      <w:r>
        <w:t xml:space="preserve">99.</w:t>
      </w:r>
      <w:r>
        <w:t xml:space="preserve"> </w:t>
      </w:r>
      <w:r>
        <w:t xml:space="preserve">	</w:t>
      </w:r>
      <w:r>
        <w:t xml:space="preserve">Morales, J.M. and Vázquez, D.P. (2008)</w:t>
      </w:r>
      <w:r>
        <w:t xml:space="preserve"> </w:t>
      </w:r>
      <w:hyperlink r:id="rId243">
        <w:r>
          <w:rPr>
            <w:rStyle w:val="Hyperlink"/>
          </w:rPr>
          <w:t xml:space="preserve">The effect of space in plant–animal mutualistic networks: Insights from a simulation study</w:t>
        </w:r>
      </w:hyperlink>
      <w:r>
        <w:t xml:space="preserve">.</w:t>
      </w:r>
      <w:r>
        <w:t xml:space="preserve"> </w:t>
      </w:r>
      <w:r>
        <w:rPr>
          <w:i/>
          <w:iCs/>
        </w:rPr>
        <w:t xml:space="preserve">Oikos</w:t>
      </w:r>
      <w:r>
        <w:t xml:space="preserve"> </w:t>
      </w:r>
      <w:r>
        <w:t xml:space="preserve">117, 1362–1370</w:t>
      </w:r>
    </w:p>
    <w:bookmarkEnd w:id="244"/>
    <w:bookmarkStart w:id="246" w:name="Xbccccc7604428cf5f917028618b6ae7fc496466"/>
    <w:p>
      <w:pPr>
        <w:pStyle w:val="Bibliography"/>
      </w:pPr>
      <w:r>
        <w:t xml:space="preserve">100.</w:t>
      </w:r>
      <w:r>
        <w:t xml:space="preserve"> </w:t>
      </w:r>
      <w:r>
        <w:t xml:space="preserve">	</w:t>
      </w:r>
      <w:r>
        <w:t xml:space="preserve">Blüthgen, N. and Staab, M. (2021)</w:t>
      </w:r>
      <w:r>
        <w:t xml:space="preserve"> </w:t>
      </w:r>
      <w:hyperlink r:id="rId245">
        <w:r>
          <w:rPr>
            <w:rStyle w:val="Hyperlink"/>
          </w:rPr>
          <w:t xml:space="preserve">Ecology:</w:t>
        </w:r>
        <w:r>
          <w:rPr>
            <w:rStyle w:val="Hyperlink"/>
          </w:rPr>
          <w:t xml:space="preserve"> </w:t>
        </w:r>
        <w:r>
          <w:rPr>
            <w:rStyle w:val="Hyperlink"/>
          </w:rPr>
          <w:t xml:space="preserve">Mammals</w:t>
        </w:r>
        <w:r>
          <w:rPr>
            <w:rStyle w:val="Hyperlink"/>
          </w:rPr>
          <w:t xml:space="preserve">, interaction networks and the relevance of scale</w:t>
        </w:r>
      </w:hyperlink>
      <w:r>
        <w:t xml:space="preserve">.</w:t>
      </w:r>
      <w:r>
        <w:t xml:space="preserve"> </w:t>
      </w:r>
      <w:r>
        <w:rPr>
          <w:i/>
          <w:iCs/>
        </w:rPr>
        <w:t xml:space="preserve">Current Biology</w:t>
      </w:r>
      <w:r>
        <w:t xml:space="preserve"> </w:t>
      </w:r>
      <w:r>
        <w:t xml:space="preserve">31, R850–R853</w:t>
      </w:r>
    </w:p>
    <w:bookmarkEnd w:id="246"/>
    <w:bookmarkStart w:id="248" w:name="ref-galianaSpatialScalingSpecies2018"/>
    <w:p>
      <w:pPr>
        <w:pStyle w:val="Bibliography"/>
      </w:pPr>
      <w:r>
        <w:t xml:space="preserve">101.</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47">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48"/>
    <w:bookmarkStart w:id="250" w:name="ref-rooneyLandscapeTheoryFood2008"/>
    <w:p>
      <w:pPr>
        <w:pStyle w:val="Bibliography"/>
      </w:pPr>
      <w:r>
        <w:t xml:space="preserve">102.</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49">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50"/>
    <w:bookmarkStart w:id="252" w:name="ref-fortinNetworkEcologyDynamic2021"/>
    <w:p>
      <w:pPr>
        <w:pStyle w:val="Bibliography"/>
      </w:pPr>
      <w:r>
        <w:t xml:space="preserve">103.</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51">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52"/>
    <w:bookmarkStart w:id="254" w:name="Xb199ab2dbd277782dd933cc8c71687632aa0e2b"/>
    <w:p>
      <w:pPr>
        <w:pStyle w:val="Bibliography"/>
      </w:pPr>
      <w:r>
        <w:t xml:space="preserve">104.</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53">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54"/>
    <w:bookmarkStart w:id="256" w:name="ref-laenderCarbonTransferHerbivore2010"/>
    <w:p>
      <w:pPr>
        <w:pStyle w:val="Bibliography"/>
      </w:pPr>
      <w:r>
        <w:t xml:space="preserve">105.</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55">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56"/>
    <w:bookmarkStart w:id="258" w:name="ref-brimacombeApplyingMethodIts2024"/>
    <w:p>
      <w:pPr>
        <w:pStyle w:val="Bibliography"/>
      </w:pPr>
      <w:r>
        <w:t xml:space="preserve">106.</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57">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58"/>
    <w:bookmarkStart w:id="260" w:name="ref-hutchinsonSeeingForestTrees2019"/>
    <w:p>
      <w:pPr>
        <w:pStyle w:val="Bibliography"/>
      </w:pPr>
      <w:r>
        <w:t xml:space="preserve">107.</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5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60"/>
    <w:bookmarkStart w:id="262" w:name="ref-petcheyFitEfficiencyBiology2011"/>
    <w:p>
      <w:pPr>
        <w:pStyle w:val="Bibliography"/>
      </w:pPr>
      <w:r>
        <w:t xml:space="preserve">108.</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61">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62"/>
    <w:bookmarkStart w:id="264" w:name="ref-berlowGoldilocksFactorFood2008"/>
    <w:p>
      <w:pPr>
        <w:pStyle w:val="Bibliography"/>
      </w:pPr>
      <w:r>
        <w:t xml:space="preserve">109.</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63">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64"/>
    <w:bookmarkStart w:id="266" w:name="X8b144a397bc252389b4c5724e7648e8d6646908"/>
    <w:p>
      <w:pPr>
        <w:pStyle w:val="Bibliography"/>
      </w:pPr>
      <w:r>
        <w:t xml:space="preserve">110.</w:t>
      </w:r>
      <w:r>
        <w:t xml:space="preserve"> </w:t>
      </w:r>
      <w:r>
        <w:t xml:space="preserve">	</w:t>
      </w:r>
      <w:r>
        <w:t xml:space="preserve">Keyes, A.A.</w:t>
      </w:r>
      <w:r>
        <w:t xml:space="preserve"> </w:t>
      </w:r>
      <w:r>
        <w:rPr>
          <w:i/>
          <w:iCs/>
        </w:rPr>
        <w:t xml:space="preserve">et al.</w:t>
      </w:r>
      <w:r>
        <w:t xml:space="preserve"> </w:t>
      </w:r>
      <w:r>
        <w:t xml:space="preserve">(2024)</w:t>
      </w:r>
      <w:r>
        <w:t xml:space="preserve"> </w:t>
      </w:r>
      <w:hyperlink r:id="rId265">
        <w:r>
          <w:rPr>
            <w:rStyle w:val="Hyperlink"/>
          </w:rPr>
          <w:t xml:space="preserve">Synthesising the</w:t>
        </w:r>
        <w:r>
          <w:rPr>
            <w:rStyle w:val="Hyperlink"/>
          </w:rPr>
          <w:t xml:space="preserve"> </w:t>
        </w:r>
        <w:r>
          <w:rPr>
            <w:rStyle w:val="Hyperlink"/>
          </w:rPr>
          <w:t xml:space="preserve">Relationships Between Food Web Structure</w:t>
        </w:r>
        <w:r>
          <w:rPr>
            <w:rStyle w:val="Hyperlink"/>
          </w:rPr>
          <w:t xml:space="preserve"> </w:t>
        </w:r>
        <w:r>
          <w:rPr>
            <w:rStyle w:val="Hyperlink"/>
          </w:rPr>
          <w:t xml:space="preserve">and</w:t>
        </w:r>
        <w:r>
          <w:rPr>
            <w:rStyle w:val="Hyperlink"/>
          </w:rPr>
          <w:t xml:space="preserve"> </w:t>
        </w:r>
        <w:r>
          <w:rPr>
            <w:rStyle w:val="Hyperlink"/>
          </w:rPr>
          <w:t xml:space="preserve">Robustness</w:t>
        </w:r>
      </w:hyperlink>
      <w:r>
        <w:t xml:space="preserve">.</w:t>
      </w:r>
      <w:r>
        <w:t xml:space="preserve"> </w:t>
      </w:r>
      <w:r>
        <w:rPr>
          <w:i/>
          <w:iCs/>
        </w:rPr>
        <w:t xml:space="preserve">Ecology Letters</w:t>
      </w:r>
      <w:r>
        <w:t xml:space="preserve"> </w:t>
      </w:r>
      <w:r>
        <w:t xml:space="preserve">27, e14533</w:t>
      </w:r>
    </w:p>
    <w:bookmarkEnd w:id="266"/>
    <w:bookmarkStart w:id="268" w:name="X0cd8b1b2c315f3e3186e0dbbf2fc454fbc2ad9d"/>
    <w:p>
      <w:pPr>
        <w:pStyle w:val="Bibliography"/>
      </w:pPr>
      <w:r>
        <w:t xml:space="preserve">111.</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67">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68"/>
    <w:bookmarkStart w:id="270" w:name="ref-huiHowInvadeEcological2019"/>
    <w:p>
      <w:pPr>
        <w:pStyle w:val="Bibliography"/>
      </w:pPr>
      <w:r>
        <w:t xml:space="preserve">112.</w:t>
      </w:r>
      <w:r>
        <w:t xml:space="preserve"> </w:t>
      </w:r>
      <w:r>
        <w:t xml:space="preserve">	</w:t>
      </w:r>
      <w:r>
        <w:t xml:space="preserve">Hui, C. and Richardson, D.M. (2019)</w:t>
      </w:r>
      <w:r>
        <w:t xml:space="preserve"> </w:t>
      </w:r>
      <w:hyperlink r:id="rId269">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70"/>
    <w:bookmarkStart w:id="272" w:name="X953f6871d68b12bcf0b0712b88c61950663d1f7"/>
    <w:p>
      <w:pPr>
        <w:pStyle w:val="Bibliography"/>
      </w:pPr>
      <w:r>
        <w:t xml:space="preserve">113.</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71">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72"/>
    <w:bookmarkEnd w:id="273"/>
    <w:bookmarkEnd w:id="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90" Target="https://doi.org/10" TargetMode="External" /><Relationship Type="http://schemas.openxmlformats.org/officeDocument/2006/relationships/hyperlink" Id="rId81" Target="https://doi.org/10.1002/ecy.2523" TargetMode="External" /><Relationship Type="http://schemas.openxmlformats.org/officeDocument/2006/relationships/hyperlink" Id="rId231" Target="https://doi.org/10.1002/ecy.3047" TargetMode="External" /><Relationship Type="http://schemas.openxmlformats.org/officeDocument/2006/relationships/hyperlink" Id="rId229" Target="https://doi.org/10.1016/S2666-5247(21)00245-7" TargetMode="External" /><Relationship Type="http://schemas.openxmlformats.org/officeDocument/2006/relationships/hyperlink" Id="rId57" Target="https://doi.org/10.1016/j.baae.2010.01.001" TargetMode="External" /><Relationship Type="http://schemas.openxmlformats.org/officeDocument/2006/relationships/hyperlink" Id="rId245" Target="https://doi.org/10.1016/j.cub.2021.05.032" TargetMode="External" /><Relationship Type="http://schemas.openxmlformats.org/officeDocument/2006/relationships/hyperlink" Id="rId185" Target="https://doi.org/10.1016/j.ecoinf.2014.08.005" TargetMode="External" /><Relationship Type="http://schemas.openxmlformats.org/officeDocument/2006/relationships/hyperlink" Id="rId189" Target="https://doi.org/10.1016/j.fooweb.2015.09.001" TargetMode="External" /><Relationship Type="http://schemas.openxmlformats.org/officeDocument/2006/relationships/hyperlink" Id="rId261" Target="https://doi.org/10.1016/j.jtbi.2011.03.019" TargetMode="External" /><Relationship Type="http://schemas.openxmlformats.org/officeDocument/2006/relationships/hyperlink" Id="rId61" Target="https://doi.org/10.1016/j.tree.2005.04.004" TargetMode="External" /><Relationship Type="http://schemas.openxmlformats.org/officeDocument/2006/relationships/hyperlink" Id="rId207" Target="https://doi.org/10.1016/j.tree.2007.03.007" TargetMode="External" /><Relationship Type="http://schemas.openxmlformats.org/officeDocument/2006/relationships/hyperlink" Id="rId164" Target="https://doi.org/10.1016/j.tree.2015.03.014" TargetMode="External" /><Relationship Type="http://schemas.openxmlformats.org/officeDocument/2006/relationships/hyperlink" Id="rId269" Target="https://doi.org/10.1016/j.tree.2018.11.003" TargetMode="External" /><Relationship Type="http://schemas.openxmlformats.org/officeDocument/2006/relationships/hyperlink" Id="rId98" Target="https://doi.org/10.1016/j.tree.2020.01.004" TargetMode="External" /><Relationship Type="http://schemas.openxmlformats.org/officeDocument/2006/relationships/hyperlink" Id="rId201" Target="https://doi.org/10.1016/j.tree.2022.11.004" TargetMode="External" /><Relationship Type="http://schemas.openxmlformats.org/officeDocument/2006/relationships/hyperlink" Id="rId79" Target="https://doi.org/10.1038/35004572" TargetMode="External" /><Relationship Type="http://schemas.openxmlformats.org/officeDocument/2006/relationships/hyperlink" Id="rId215" Target="https://doi.org/10.1038/nature02115" TargetMode="External" /><Relationship Type="http://schemas.openxmlformats.org/officeDocument/2006/relationships/hyperlink" Id="rId100" Target="https://doi.org/10.1038/nature09113" TargetMode="External" /><Relationship Type="http://schemas.openxmlformats.org/officeDocument/2006/relationships/hyperlink" Id="rId132" Target="https://doi.org/10.1038/nature11131" TargetMode="External" /><Relationship Type="http://schemas.openxmlformats.org/officeDocument/2006/relationships/hyperlink" Id="rId197" Target="https://doi.org/10.1038/s41467-024-53000-2" TargetMode="External" /><Relationship Type="http://schemas.openxmlformats.org/officeDocument/2006/relationships/hyperlink" Id="rId136" Target="https://doi.org/10.1038/s41559-017-0101" TargetMode="External" /><Relationship Type="http://schemas.openxmlformats.org/officeDocument/2006/relationships/hyperlink" Id="rId247" Target="https://doi.org/10.1038/s41559-018-0517-3" TargetMode="External" /><Relationship Type="http://schemas.openxmlformats.org/officeDocument/2006/relationships/hyperlink" Id="rId225" Target="https://doi.org/10.1038/s41598-017-05585-6" TargetMode="External" /><Relationship Type="http://schemas.openxmlformats.org/officeDocument/2006/relationships/hyperlink" Id="rId71" Target="https://doi.org/10.1038/s42003-024-07054-z" TargetMode="External" /><Relationship Type="http://schemas.openxmlformats.org/officeDocument/2006/relationships/hyperlink" Id="rId203" Target="https://doi.org/10.1073/pnas.0603039103" TargetMode="External" /><Relationship Type="http://schemas.openxmlformats.org/officeDocument/2006/relationships/hyperlink" Id="rId211" Target="https://doi.org/10.1073/pnas.0710672105" TargetMode="External" /><Relationship Type="http://schemas.openxmlformats.org/officeDocument/2006/relationships/hyperlink" Id="rId263" Target="https://doi.org/10.1073/pnas.0800967105" TargetMode="External" /><Relationship Type="http://schemas.openxmlformats.org/officeDocument/2006/relationships/hyperlink" Id="rId193" Target="https://doi.org/10.1073/pnas.1408471111" TargetMode="External" /><Relationship Type="http://schemas.openxmlformats.org/officeDocument/2006/relationships/hyperlink" Id="rId77" Target="https://doi.org/10.1086/284013" TargetMode="External" /><Relationship Type="http://schemas.openxmlformats.org/officeDocument/2006/relationships/hyperlink" Id="rId69" Target="https://doi.org/10.1086/285208" TargetMode="External" /><Relationship Type="http://schemas.openxmlformats.org/officeDocument/2006/relationships/hyperlink" Id="rId205" Target="https://doi.org/10.1086/285380" TargetMode="External" /><Relationship Type="http://schemas.openxmlformats.org/officeDocument/2006/relationships/hyperlink" Id="rId104" Target="https://doi.org/10.1086/714420" TargetMode="External" /><Relationship Type="http://schemas.openxmlformats.org/officeDocument/2006/relationships/hyperlink" Id="rId142" Target="https://doi.org/10.1086/729222" TargetMode="External" /><Relationship Type="http://schemas.openxmlformats.org/officeDocument/2006/relationships/hyperlink" Id="rId122" Target="https://doi.org/10.1093/aob/mcp057" TargetMode="External" /><Relationship Type="http://schemas.openxmlformats.org/officeDocument/2006/relationships/hyperlink" Id="rId251" Target="https://doi.org/10.1098/rspb.2020.1889" TargetMode="External" /><Relationship Type="http://schemas.openxmlformats.org/officeDocument/2006/relationships/hyperlink" Id="rId152" Target="https://doi.org/10.1098/rstb.2021.0063" TargetMode="External" /><Relationship Type="http://schemas.openxmlformats.org/officeDocument/2006/relationships/hyperlink" Id="rId110" Target="https://doi.org/10.1098/rstb.2023.0166" TargetMode="External" /><Relationship Type="http://schemas.openxmlformats.org/officeDocument/2006/relationships/hyperlink" Id="rId166" Target="https://doi.org/10.1101/2024.01.30.578036" TargetMode="External" /><Relationship Type="http://schemas.openxmlformats.org/officeDocument/2006/relationships/hyperlink" Id="rId148" Target="https://doi.org/10.1101/2024.02.02.578595" TargetMode="External" /><Relationship Type="http://schemas.openxmlformats.org/officeDocument/2006/relationships/hyperlink" Id="rId217" Target="https://doi.org/10.1101/2024.03.20.585899" TargetMode="External" /><Relationship Type="http://schemas.openxmlformats.org/officeDocument/2006/relationships/hyperlink" Id="rId160" Target="https://doi.org/10.1101/2024.09.19.613075" TargetMode="External" /><Relationship Type="http://schemas.openxmlformats.org/officeDocument/2006/relationships/hyperlink" Id="rId94" Target="https://doi.org/10.1111/1365-2435.12763" TargetMode="External" /><Relationship Type="http://schemas.openxmlformats.org/officeDocument/2006/relationships/hyperlink" Id="rId259" Target="https://doi.org/10.1111/1365-2435.13237" TargetMode="External" /><Relationship Type="http://schemas.openxmlformats.org/officeDocument/2006/relationships/hyperlink" Id="rId213" Target="https://doi.org/10.1111/1365-2435.13954" TargetMode="External" /><Relationship Type="http://schemas.openxmlformats.org/officeDocument/2006/relationships/hyperlink" Id="rId221" Target="https://doi.org/10.1111/1365-2656.12892" TargetMode="External" /><Relationship Type="http://schemas.openxmlformats.org/officeDocument/2006/relationships/hyperlink" Id="rId158" Target="https://doi.org/10.1111/1365-2656.12949" TargetMode="External" /><Relationship Type="http://schemas.openxmlformats.org/officeDocument/2006/relationships/hyperlink" Id="rId241" Target="https://doi.org/10.1111/1365-2656.13652" TargetMode="External" /><Relationship Type="http://schemas.openxmlformats.org/officeDocument/2006/relationships/hyperlink" Id="rId209" Target="https://doi.org/10.1111/1365-2656.13905" TargetMode="External" /><Relationship Type="http://schemas.openxmlformats.org/officeDocument/2006/relationships/hyperlink" Id="rId181" Target="https://doi.org/10.1111/2041-210X.12062" TargetMode="External" /><Relationship Type="http://schemas.openxmlformats.org/officeDocument/2006/relationships/hyperlink" Id="rId116" Target="https://doi.org/10.1111/2041-210X.12180" TargetMode="External" /><Relationship Type="http://schemas.openxmlformats.org/officeDocument/2006/relationships/hyperlink" Id="rId219" Target="https://doi.org/10.1111/2041-210X.12713" TargetMode="External" /><Relationship Type="http://schemas.openxmlformats.org/officeDocument/2006/relationships/hyperlink" Id="rId183" Target="https://doi.org/10.1111/2041-210X.13180" TargetMode="External" /><Relationship Type="http://schemas.openxmlformats.org/officeDocument/2006/relationships/hyperlink" Id="rId171" Target="https://doi.org/10.1111/2041-210X.13329" TargetMode="External" /><Relationship Type="http://schemas.openxmlformats.org/officeDocument/2006/relationships/hyperlink" Id="rId120" Target="https://doi.org/10.1111/2041-210X.13380" TargetMode="External" /><Relationship Type="http://schemas.openxmlformats.org/officeDocument/2006/relationships/hyperlink" Id="rId173" Target="https://doi.org/10.1111/2041-210X.13835" TargetMode="External" /><Relationship Type="http://schemas.openxmlformats.org/officeDocument/2006/relationships/hyperlink" Id="rId191" Target="https://doi.org/10.1111/2041-210X.14071" TargetMode="External" /><Relationship Type="http://schemas.openxmlformats.org/officeDocument/2006/relationships/hyperlink" Id="rId96" Target="https://doi.org/10.1111/2041-210X.14228" TargetMode="External" /><Relationship Type="http://schemas.openxmlformats.org/officeDocument/2006/relationships/hyperlink" Id="rId267" Target="https://doi.org/10.1111/brv.12433" TargetMode="External" /><Relationship Type="http://schemas.openxmlformats.org/officeDocument/2006/relationships/hyperlink" Id="rId130" Target="https://doi.org/10.1111/brv.13105" TargetMode="External" /><Relationship Type="http://schemas.openxmlformats.org/officeDocument/2006/relationships/hyperlink" Id="rId187" Target="https://doi.org/10.1111/ecog.00976" TargetMode="External" /><Relationship Type="http://schemas.openxmlformats.org/officeDocument/2006/relationships/hyperlink" Id="rId112" Target="https://doi.org/10.1111/ecog.04006" TargetMode="External" /><Relationship Type="http://schemas.openxmlformats.org/officeDocument/2006/relationships/hyperlink" Id="rId199" Target="https://doi.org/10.1111/ecog.04461" TargetMode="External" /><Relationship Type="http://schemas.openxmlformats.org/officeDocument/2006/relationships/hyperlink" Id="rId253" Target="https://doi.org/10.1111/ecog.05452" TargetMode="External" /><Relationship Type="http://schemas.openxmlformats.org/officeDocument/2006/relationships/hyperlink" Id="rId177" Target="https://doi.org/10.1111/ecog.06619" TargetMode="External" /><Relationship Type="http://schemas.openxmlformats.org/officeDocument/2006/relationships/hyperlink" Id="rId108" Target="https://doi.org/10.1111/ele.13525" TargetMode="External" /><Relationship Type="http://schemas.openxmlformats.org/officeDocument/2006/relationships/hyperlink" Id="rId175" Target="https://doi.org/10.1111/ele.13966" TargetMode="External" /><Relationship Type="http://schemas.openxmlformats.org/officeDocument/2006/relationships/hyperlink" Id="rId271" Target="https://doi.org/10.1111/ele.14206" TargetMode="External" /><Relationship Type="http://schemas.openxmlformats.org/officeDocument/2006/relationships/hyperlink" Id="rId265" Target="https://doi.org/10.1111/ele.14533" TargetMode="External" /><Relationship Type="http://schemas.openxmlformats.org/officeDocument/2006/relationships/hyperlink" Id="rId88" Target="https://doi.org/10.1111/geb.13807" TargetMode="External" /><Relationship Type="http://schemas.openxmlformats.org/officeDocument/2006/relationships/hyperlink" Id="rId92" Target="https://doi.org/10.1111/j.0021-8790.2004.00833.x" TargetMode="External" /><Relationship Type="http://schemas.openxmlformats.org/officeDocument/2006/relationships/hyperlink" Id="rId243" Target="https://doi.org/10.1111/j.0030-1299.2008.16737.x" TargetMode="External" /><Relationship Type="http://schemas.openxmlformats.org/officeDocument/2006/relationships/hyperlink" Id="rId227" Target="https://doi.org/10.1111/j.1365-2656.2008.01362.x" TargetMode="External" /><Relationship Type="http://schemas.openxmlformats.org/officeDocument/2006/relationships/hyperlink" Id="rId134" Target="https://doi.org/10.1111/j.1365-2656.2011.01852.x" TargetMode="External" /><Relationship Type="http://schemas.openxmlformats.org/officeDocument/2006/relationships/hyperlink" Id="rId106" Target="https://doi.org/10.1111/j.1461-0248.2007.01107.x" TargetMode="External" /><Relationship Type="http://schemas.openxmlformats.org/officeDocument/2006/relationships/hyperlink" Id="rId249" Target="https://doi.org/10.1111/j.1461-0248.2008.01193.x" TargetMode="External" /><Relationship Type="http://schemas.openxmlformats.org/officeDocument/2006/relationships/hyperlink" Id="rId223" Target="https://doi.org/10.1111/j.1461-0248.2009.01321.x" TargetMode="External" /><Relationship Type="http://schemas.openxmlformats.org/officeDocument/2006/relationships/hyperlink" Id="rId144" Target="https://doi.org/10.1111/j.1461-0248.2010.01485.x" TargetMode="External" /><Relationship Type="http://schemas.openxmlformats.org/officeDocument/2006/relationships/hyperlink" Id="rId138" Target="https://doi.org/10.1111/j.1461-0248.2011.01732.x" TargetMode="External" /><Relationship Type="http://schemas.openxmlformats.org/officeDocument/2006/relationships/hyperlink" Id="rId235" Target="https://doi.org/10.1111/j.2041-210x.2012.00249.x" TargetMode="External" /><Relationship Type="http://schemas.openxmlformats.org/officeDocument/2006/relationships/hyperlink" Id="rId54" Target="https://doi.org/10.1111/jbi.14447" TargetMode="External" /><Relationship Type="http://schemas.openxmlformats.org/officeDocument/2006/relationships/hyperlink" Id="rId124" Target="https://doi.org/10.1111/oik.01719" TargetMode="External" /><Relationship Type="http://schemas.openxmlformats.org/officeDocument/2006/relationships/hyperlink" Id="rId102" Target="https://doi.org/10.1111/oik.02305" TargetMode="External" /><Relationship Type="http://schemas.openxmlformats.org/officeDocument/2006/relationships/hyperlink" Id="rId162" Target="https://doi.org/10.1111/oik.07303" TargetMode="External" /><Relationship Type="http://schemas.openxmlformats.org/officeDocument/2006/relationships/hyperlink" Id="rId238" Target="https://doi.org/10.1126/science.1156269" TargetMode="External" /><Relationship Type="http://schemas.openxmlformats.org/officeDocument/2006/relationships/hyperlink" Id="rId195" Target="https://doi.org/10.1126/science.abn4012" TargetMode="External" /><Relationship Type="http://schemas.openxmlformats.org/officeDocument/2006/relationships/hyperlink" Id="rId146" Target="https://doi.org/10.1126/science.adg1464" TargetMode="External" /><Relationship Type="http://schemas.openxmlformats.org/officeDocument/2006/relationships/hyperlink" Id="rId59" Target="https://doi.org/10.1146/annurev-ecolsys-102722-021904" TargetMode="External" /><Relationship Type="http://schemas.openxmlformats.org/officeDocument/2006/relationships/hyperlink" Id="rId67" Target="https://doi.org/10.1146/annurev-ecolsys-110218-024908" TargetMode="External" /><Relationship Type="http://schemas.openxmlformats.org/officeDocument/2006/relationships/hyperlink" Id="rId126" Target="https://doi.org/10.1146/annurev.ecolsys.15.1.523" TargetMode="External" /><Relationship Type="http://schemas.openxmlformats.org/officeDocument/2006/relationships/hyperlink" Id="rId257" Target="https://doi.org/10.13140/RG.2.2.22076.65927" TargetMode="External" /><Relationship Type="http://schemas.openxmlformats.org/officeDocument/2006/relationships/hyperlink" Id="rId168" Target="https://doi.org/10.1371/journal.pbio.0060102" TargetMode="External" /><Relationship Type="http://schemas.openxmlformats.org/officeDocument/2006/relationships/hyperlink" Id="rId150" Target="https://doi.org/10.1371/journal.pbio.1002559" TargetMode="External" /><Relationship Type="http://schemas.openxmlformats.org/officeDocument/2006/relationships/hyperlink" Id="rId63" Target="https://doi.org/10.1371/journal.pbio.3002068" TargetMode="External" /><Relationship Type="http://schemas.openxmlformats.org/officeDocument/2006/relationships/hyperlink" Id="rId156" Target="https://doi.org/10.1371/journal.pcbi.1005557" TargetMode="External" /><Relationship Type="http://schemas.openxmlformats.org/officeDocument/2006/relationships/hyperlink" Id="rId118" Target="https://doi.org/10.1371/journal.pone.0038295" TargetMode="External" /><Relationship Type="http://schemas.openxmlformats.org/officeDocument/2006/relationships/hyperlink" Id="rId83" Target="https://doi.org/10.1515/9780691195322-020" TargetMode="External" /><Relationship Type="http://schemas.openxmlformats.org/officeDocument/2006/relationships/hyperlink" Id="rId128" Target="https://doi.org/10.1890/03-9000" TargetMode="External" /><Relationship Type="http://schemas.openxmlformats.org/officeDocument/2006/relationships/hyperlink" Id="rId140" Target="https://doi.org/10.1890/13-1424.1" TargetMode="External" /><Relationship Type="http://schemas.openxmlformats.org/officeDocument/2006/relationships/hyperlink" Id="rId65" Target="https://doi.org/10.22541/au.172977303.33335171/v1" TargetMode="External" /><Relationship Type="http://schemas.openxmlformats.org/officeDocument/2006/relationships/hyperlink" Id="rId86" Target="https://doi.org/10.2307/1930126" TargetMode="External" /><Relationship Type="http://schemas.openxmlformats.org/officeDocument/2006/relationships/hyperlink" Id="rId75" Target="https://doi.org/10.32942/X28G8Z" TargetMode="External" /><Relationship Type="http://schemas.openxmlformats.org/officeDocument/2006/relationships/hyperlink" Id="rId255" Target="https://doi.org/10.3354/meps08335" TargetMode="External" /><Relationship Type="http://schemas.openxmlformats.org/officeDocument/2006/relationships/hyperlink" Id="rId114" Target="https://doi.org/10.7717/peerj.14620" TargetMode="External" /><Relationship Type="http://schemas.openxmlformats.org/officeDocument/2006/relationships/hyperlink" Id="rId179" Target="https://doi.org/10.7717/peerj.3644" TargetMode="External" /><Relationship Type="http://schemas.openxmlformats.org/officeDocument/2006/relationships/hyperlink" Id="rId233" Target="https://www.jstor.org/stable/4096814" TargetMode="External" /><Relationship Type="http://schemas.openxmlformats.org/officeDocument/2006/relationships/hyperlink" Id="rId73"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90" Target="https://doi.org/10" TargetMode="External" /><Relationship Type="http://schemas.openxmlformats.org/officeDocument/2006/relationships/hyperlink" Id="rId81" Target="https://doi.org/10.1002/ecy.2523" TargetMode="External" /><Relationship Type="http://schemas.openxmlformats.org/officeDocument/2006/relationships/hyperlink" Id="rId231" Target="https://doi.org/10.1002/ecy.3047" TargetMode="External" /><Relationship Type="http://schemas.openxmlformats.org/officeDocument/2006/relationships/hyperlink" Id="rId229" Target="https://doi.org/10.1016/S2666-5247(21)00245-7" TargetMode="External" /><Relationship Type="http://schemas.openxmlformats.org/officeDocument/2006/relationships/hyperlink" Id="rId57" Target="https://doi.org/10.1016/j.baae.2010.01.001" TargetMode="External" /><Relationship Type="http://schemas.openxmlformats.org/officeDocument/2006/relationships/hyperlink" Id="rId245" Target="https://doi.org/10.1016/j.cub.2021.05.032" TargetMode="External" /><Relationship Type="http://schemas.openxmlformats.org/officeDocument/2006/relationships/hyperlink" Id="rId185" Target="https://doi.org/10.1016/j.ecoinf.2014.08.005" TargetMode="External" /><Relationship Type="http://schemas.openxmlformats.org/officeDocument/2006/relationships/hyperlink" Id="rId189" Target="https://doi.org/10.1016/j.fooweb.2015.09.001" TargetMode="External" /><Relationship Type="http://schemas.openxmlformats.org/officeDocument/2006/relationships/hyperlink" Id="rId261" Target="https://doi.org/10.1016/j.jtbi.2011.03.019" TargetMode="External" /><Relationship Type="http://schemas.openxmlformats.org/officeDocument/2006/relationships/hyperlink" Id="rId61" Target="https://doi.org/10.1016/j.tree.2005.04.004" TargetMode="External" /><Relationship Type="http://schemas.openxmlformats.org/officeDocument/2006/relationships/hyperlink" Id="rId207" Target="https://doi.org/10.1016/j.tree.2007.03.007" TargetMode="External" /><Relationship Type="http://schemas.openxmlformats.org/officeDocument/2006/relationships/hyperlink" Id="rId164" Target="https://doi.org/10.1016/j.tree.2015.03.014" TargetMode="External" /><Relationship Type="http://schemas.openxmlformats.org/officeDocument/2006/relationships/hyperlink" Id="rId269" Target="https://doi.org/10.1016/j.tree.2018.11.003" TargetMode="External" /><Relationship Type="http://schemas.openxmlformats.org/officeDocument/2006/relationships/hyperlink" Id="rId98" Target="https://doi.org/10.1016/j.tree.2020.01.004" TargetMode="External" /><Relationship Type="http://schemas.openxmlformats.org/officeDocument/2006/relationships/hyperlink" Id="rId201" Target="https://doi.org/10.1016/j.tree.2022.11.004" TargetMode="External" /><Relationship Type="http://schemas.openxmlformats.org/officeDocument/2006/relationships/hyperlink" Id="rId79" Target="https://doi.org/10.1038/35004572" TargetMode="External" /><Relationship Type="http://schemas.openxmlformats.org/officeDocument/2006/relationships/hyperlink" Id="rId215" Target="https://doi.org/10.1038/nature02115" TargetMode="External" /><Relationship Type="http://schemas.openxmlformats.org/officeDocument/2006/relationships/hyperlink" Id="rId100" Target="https://doi.org/10.1038/nature09113" TargetMode="External" /><Relationship Type="http://schemas.openxmlformats.org/officeDocument/2006/relationships/hyperlink" Id="rId132" Target="https://doi.org/10.1038/nature11131" TargetMode="External" /><Relationship Type="http://schemas.openxmlformats.org/officeDocument/2006/relationships/hyperlink" Id="rId197" Target="https://doi.org/10.1038/s41467-024-53000-2" TargetMode="External" /><Relationship Type="http://schemas.openxmlformats.org/officeDocument/2006/relationships/hyperlink" Id="rId136" Target="https://doi.org/10.1038/s41559-017-0101" TargetMode="External" /><Relationship Type="http://schemas.openxmlformats.org/officeDocument/2006/relationships/hyperlink" Id="rId247" Target="https://doi.org/10.1038/s41559-018-0517-3" TargetMode="External" /><Relationship Type="http://schemas.openxmlformats.org/officeDocument/2006/relationships/hyperlink" Id="rId225" Target="https://doi.org/10.1038/s41598-017-05585-6" TargetMode="External" /><Relationship Type="http://schemas.openxmlformats.org/officeDocument/2006/relationships/hyperlink" Id="rId71" Target="https://doi.org/10.1038/s42003-024-07054-z" TargetMode="External" /><Relationship Type="http://schemas.openxmlformats.org/officeDocument/2006/relationships/hyperlink" Id="rId203" Target="https://doi.org/10.1073/pnas.0603039103" TargetMode="External" /><Relationship Type="http://schemas.openxmlformats.org/officeDocument/2006/relationships/hyperlink" Id="rId211" Target="https://doi.org/10.1073/pnas.0710672105" TargetMode="External" /><Relationship Type="http://schemas.openxmlformats.org/officeDocument/2006/relationships/hyperlink" Id="rId263" Target="https://doi.org/10.1073/pnas.0800967105" TargetMode="External" /><Relationship Type="http://schemas.openxmlformats.org/officeDocument/2006/relationships/hyperlink" Id="rId193" Target="https://doi.org/10.1073/pnas.1408471111" TargetMode="External" /><Relationship Type="http://schemas.openxmlformats.org/officeDocument/2006/relationships/hyperlink" Id="rId77" Target="https://doi.org/10.1086/284013" TargetMode="External" /><Relationship Type="http://schemas.openxmlformats.org/officeDocument/2006/relationships/hyperlink" Id="rId69" Target="https://doi.org/10.1086/285208" TargetMode="External" /><Relationship Type="http://schemas.openxmlformats.org/officeDocument/2006/relationships/hyperlink" Id="rId205" Target="https://doi.org/10.1086/285380" TargetMode="External" /><Relationship Type="http://schemas.openxmlformats.org/officeDocument/2006/relationships/hyperlink" Id="rId104" Target="https://doi.org/10.1086/714420" TargetMode="External" /><Relationship Type="http://schemas.openxmlformats.org/officeDocument/2006/relationships/hyperlink" Id="rId142" Target="https://doi.org/10.1086/729222" TargetMode="External" /><Relationship Type="http://schemas.openxmlformats.org/officeDocument/2006/relationships/hyperlink" Id="rId122" Target="https://doi.org/10.1093/aob/mcp057" TargetMode="External" /><Relationship Type="http://schemas.openxmlformats.org/officeDocument/2006/relationships/hyperlink" Id="rId251" Target="https://doi.org/10.1098/rspb.2020.1889" TargetMode="External" /><Relationship Type="http://schemas.openxmlformats.org/officeDocument/2006/relationships/hyperlink" Id="rId152" Target="https://doi.org/10.1098/rstb.2021.0063" TargetMode="External" /><Relationship Type="http://schemas.openxmlformats.org/officeDocument/2006/relationships/hyperlink" Id="rId110" Target="https://doi.org/10.1098/rstb.2023.0166" TargetMode="External" /><Relationship Type="http://schemas.openxmlformats.org/officeDocument/2006/relationships/hyperlink" Id="rId166" Target="https://doi.org/10.1101/2024.01.30.578036" TargetMode="External" /><Relationship Type="http://schemas.openxmlformats.org/officeDocument/2006/relationships/hyperlink" Id="rId148" Target="https://doi.org/10.1101/2024.02.02.578595" TargetMode="External" /><Relationship Type="http://schemas.openxmlformats.org/officeDocument/2006/relationships/hyperlink" Id="rId217" Target="https://doi.org/10.1101/2024.03.20.585899" TargetMode="External" /><Relationship Type="http://schemas.openxmlformats.org/officeDocument/2006/relationships/hyperlink" Id="rId160" Target="https://doi.org/10.1101/2024.09.19.613075" TargetMode="External" /><Relationship Type="http://schemas.openxmlformats.org/officeDocument/2006/relationships/hyperlink" Id="rId94" Target="https://doi.org/10.1111/1365-2435.12763" TargetMode="External" /><Relationship Type="http://schemas.openxmlformats.org/officeDocument/2006/relationships/hyperlink" Id="rId259" Target="https://doi.org/10.1111/1365-2435.13237" TargetMode="External" /><Relationship Type="http://schemas.openxmlformats.org/officeDocument/2006/relationships/hyperlink" Id="rId213" Target="https://doi.org/10.1111/1365-2435.13954" TargetMode="External" /><Relationship Type="http://schemas.openxmlformats.org/officeDocument/2006/relationships/hyperlink" Id="rId221" Target="https://doi.org/10.1111/1365-2656.12892" TargetMode="External" /><Relationship Type="http://schemas.openxmlformats.org/officeDocument/2006/relationships/hyperlink" Id="rId158" Target="https://doi.org/10.1111/1365-2656.12949" TargetMode="External" /><Relationship Type="http://schemas.openxmlformats.org/officeDocument/2006/relationships/hyperlink" Id="rId241" Target="https://doi.org/10.1111/1365-2656.13652" TargetMode="External" /><Relationship Type="http://schemas.openxmlformats.org/officeDocument/2006/relationships/hyperlink" Id="rId209" Target="https://doi.org/10.1111/1365-2656.13905" TargetMode="External" /><Relationship Type="http://schemas.openxmlformats.org/officeDocument/2006/relationships/hyperlink" Id="rId181" Target="https://doi.org/10.1111/2041-210X.12062" TargetMode="External" /><Relationship Type="http://schemas.openxmlformats.org/officeDocument/2006/relationships/hyperlink" Id="rId116" Target="https://doi.org/10.1111/2041-210X.12180" TargetMode="External" /><Relationship Type="http://schemas.openxmlformats.org/officeDocument/2006/relationships/hyperlink" Id="rId219" Target="https://doi.org/10.1111/2041-210X.12713" TargetMode="External" /><Relationship Type="http://schemas.openxmlformats.org/officeDocument/2006/relationships/hyperlink" Id="rId183" Target="https://doi.org/10.1111/2041-210X.13180" TargetMode="External" /><Relationship Type="http://schemas.openxmlformats.org/officeDocument/2006/relationships/hyperlink" Id="rId171" Target="https://doi.org/10.1111/2041-210X.13329" TargetMode="External" /><Relationship Type="http://schemas.openxmlformats.org/officeDocument/2006/relationships/hyperlink" Id="rId120" Target="https://doi.org/10.1111/2041-210X.13380" TargetMode="External" /><Relationship Type="http://schemas.openxmlformats.org/officeDocument/2006/relationships/hyperlink" Id="rId173" Target="https://doi.org/10.1111/2041-210X.13835" TargetMode="External" /><Relationship Type="http://schemas.openxmlformats.org/officeDocument/2006/relationships/hyperlink" Id="rId191" Target="https://doi.org/10.1111/2041-210X.14071" TargetMode="External" /><Relationship Type="http://schemas.openxmlformats.org/officeDocument/2006/relationships/hyperlink" Id="rId96" Target="https://doi.org/10.1111/2041-210X.14228" TargetMode="External" /><Relationship Type="http://schemas.openxmlformats.org/officeDocument/2006/relationships/hyperlink" Id="rId267" Target="https://doi.org/10.1111/brv.12433" TargetMode="External" /><Relationship Type="http://schemas.openxmlformats.org/officeDocument/2006/relationships/hyperlink" Id="rId130" Target="https://doi.org/10.1111/brv.13105" TargetMode="External" /><Relationship Type="http://schemas.openxmlformats.org/officeDocument/2006/relationships/hyperlink" Id="rId187" Target="https://doi.org/10.1111/ecog.00976" TargetMode="External" /><Relationship Type="http://schemas.openxmlformats.org/officeDocument/2006/relationships/hyperlink" Id="rId112" Target="https://doi.org/10.1111/ecog.04006" TargetMode="External" /><Relationship Type="http://schemas.openxmlformats.org/officeDocument/2006/relationships/hyperlink" Id="rId199" Target="https://doi.org/10.1111/ecog.04461" TargetMode="External" /><Relationship Type="http://schemas.openxmlformats.org/officeDocument/2006/relationships/hyperlink" Id="rId253" Target="https://doi.org/10.1111/ecog.05452" TargetMode="External" /><Relationship Type="http://schemas.openxmlformats.org/officeDocument/2006/relationships/hyperlink" Id="rId177" Target="https://doi.org/10.1111/ecog.06619" TargetMode="External" /><Relationship Type="http://schemas.openxmlformats.org/officeDocument/2006/relationships/hyperlink" Id="rId108" Target="https://doi.org/10.1111/ele.13525" TargetMode="External" /><Relationship Type="http://schemas.openxmlformats.org/officeDocument/2006/relationships/hyperlink" Id="rId175" Target="https://doi.org/10.1111/ele.13966" TargetMode="External" /><Relationship Type="http://schemas.openxmlformats.org/officeDocument/2006/relationships/hyperlink" Id="rId271" Target="https://doi.org/10.1111/ele.14206" TargetMode="External" /><Relationship Type="http://schemas.openxmlformats.org/officeDocument/2006/relationships/hyperlink" Id="rId265" Target="https://doi.org/10.1111/ele.14533" TargetMode="External" /><Relationship Type="http://schemas.openxmlformats.org/officeDocument/2006/relationships/hyperlink" Id="rId88" Target="https://doi.org/10.1111/geb.13807" TargetMode="External" /><Relationship Type="http://schemas.openxmlformats.org/officeDocument/2006/relationships/hyperlink" Id="rId92" Target="https://doi.org/10.1111/j.0021-8790.2004.00833.x" TargetMode="External" /><Relationship Type="http://schemas.openxmlformats.org/officeDocument/2006/relationships/hyperlink" Id="rId243" Target="https://doi.org/10.1111/j.0030-1299.2008.16737.x" TargetMode="External" /><Relationship Type="http://schemas.openxmlformats.org/officeDocument/2006/relationships/hyperlink" Id="rId227" Target="https://doi.org/10.1111/j.1365-2656.2008.01362.x" TargetMode="External" /><Relationship Type="http://schemas.openxmlformats.org/officeDocument/2006/relationships/hyperlink" Id="rId134" Target="https://doi.org/10.1111/j.1365-2656.2011.01852.x" TargetMode="External" /><Relationship Type="http://schemas.openxmlformats.org/officeDocument/2006/relationships/hyperlink" Id="rId106" Target="https://doi.org/10.1111/j.1461-0248.2007.01107.x" TargetMode="External" /><Relationship Type="http://schemas.openxmlformats.org/officeDocument/2006/relationships/hyperlink" Id="rId249" Target="https://doi.org/10.1111/j.1461-0248.2008.01193.x" TargetMode="External" /><Relationship Type="http://schemas.openxmlformats.org/officeDocument/2006/relationships/hyperlink" Id="rId223" Target="https://doi.org/10.1111/j.1461-0248.2009.01321.x" TargetMode="External" /><Relationship Type="http://schemas.openxmlformats.org/officeDocument/2006/relationships/hyperlink" Id="rId144" Target="https://doi.org/10.1111/j.1461-0248.2010.01485.x" TargetMode="External" /><Relationship Type="http://schemas.openxmlformats.org/officeDocument/2006/relationships/hyperlink" Id="rId138" Target="https://doi.org/10.1111/j.1461-0248.2011.01732.x" TargetMode="External" /><Relationship Type="http://schemas.openxmlformats.org/officeDocument/2006/relationships/hyperlink" Id="rId235" Target="https://doi.org/10.1111/j.2041-210x.2012.00249.x" TargetMode="External" /><Relationship Type="http://schemas.openxmlformats.org/officeDocument/2006/relationships/hyperlink" Id="rId54" Target="https://doi.org/10.1111/jbi.14447" TargetMode="External" /><Relationship Type="http://schemas.openxmlformats.org/officeDocument/2006/relationships/hyperlink" Id="rId124" Target="https://doi.org/10.1111/oik.01719" TargetMode="External" /><Relationship Type="http://schemas.openxmlformats.org/officeDocument/2006/relationships/hyperlink" Id="rId102" Target="https://doi.org/10.1111/oik.02305" TargetMode="External" /><Relationship Type="http://schemas.openxmlformats.org/officeDocument/2006/relationships/hyperlink" Id="rId162" Target="https://doi.org/10.1111/oik.07303" TargetMode="External" /><Relationship Type="http://schemas.openxmlformats.org/officeDocument/2006/relationships/hyperlink" Id="rId238" Target="https://doi.org/10.1126/science.1156269" TargetMode="External" /><Relationship Type="http://schemas.openxmlformats.org/officeDocument/2006/relationships/hyperlink" Id="rId195" Target="https://doi.org/10.1126/science.abn4012" TargetMode="External" /><Relationship Type="http://schemas.openxmlformats.org/officeDocument/2006/relationships/hyperlink" Id="rId146" Target="https://doi.org/10.1126/science.adg1464" TargetMode="External" /><Relationship Type="http://schemas.openxmlformats.org/officeDocument/2006/relationships/hyperlink" Id="rId59" Target="https://doi.org/10.1146/annurev-ecolsys-102722-021904" TargetMode="External" /><Relationship Type="http://schemas.openxmlformats.org/officeDocument/2006/relationships/hyperlink" Id="rId67" Target="https://doi.org/10.1146/annurev-ecolsys-110218-024908" TargetMode="External" /><Relationship Type="http://schemas.openxmlformats.org/officeDocument/2006/relationships/hyperlink" Id="rId126" Target="https://doi.org/10.1146/annurev.ecolsys.15.1.523" TargetMode="External" /><Relationship Type="http://schemas.openxmlformats.org/officeDocument/2006/relationships/hyperlink" Id="rId257" Target="https://doi.org/10.13140/RG.2.2.22076.65927" TargetMode="External" /><Relationship Type="http://schemas.openxmlformats.org/officeDocument/2006/relationships/hyperlink" Id="rId168" Target="https://doi.org/10.1371/journal.pbio.0060102" TargetMode="External" /><Relationship Type="http://schemas.openxmlformats.org/officeDocument/2006/relationships/hyperlink" Id="rId150" Target="https://doi.org/10.1371/journal.pbio.1002559" TargetMode="External" /><Relationship Type="http://schemas.openxmlformats.org/officeDocument/2006/relationships/hyperlink" Id="rId63" Target="https://doi.org/10.1371/journal.pbio.3002068" TargetMode="External" /><Relationship Type="http://schemas.openxmlformats.org/officeDocument/2006/relationships/hyperlink" Id="rId156" Target="https://doi.org/10.1371/journal.pcbi.1005557" TargetMode="External" /><Relationship Type="http://schemas.openxmlformats.org/officeDocument/2006/relationships/hyperlink" Id="rId118" Target="https://doi.org/10.1371/journal.pone.0038295" TargetMode="External" /><Relationship Type="http://schemas.openxmlformats.org/officeDocument/2006/relationships/hyperlink" Id="rId83" Target="https://doi.org/10.1515/9780691195322-020" TargetMode="External" /><Relationship Type="http://schemas.openxmlformats.org/officeDocument/2006/relationships/hyperlink" Id="rId128" Target="https://doi.org/10.1890/03-9000" TargetMode="External" /><Relationship Type="http://schemas.openxmlformats.org/officeDocument/2006/relationships/hyperlink" Id="rId140" Target="https://doi.org/10.1890/13-1424.1" TargetMode="External" /><Relationship Type="http://schemas.openxmlformats.org/officeDocument/2006/relationships/hyperlink" Id="rId65" Target="https://doi.org/10.22541/au.172977303.33335171/v1" TargetMode="External" /><Relationship Type="http://schemas.openxmlformats.org/officeDocument/2006/relationships/hyperlink" Id="rId86" Target="https://doi.org/10.2307/1930126" TargetMode="External" /><Relationship Type="http://schemas.openxmlformats.org/officeDocument/2006/relationships/hyperlink" Id="rId75" Target="https://doi.org/10.32942/X28G8Z" TargetMode="External" /><Relationship Type="http://schemas.openxmlformats.org/officeDocument/2006/relationships/hyperlink" Id="rId255" Target="https://doi.org/10.3354/meps08335" TargetMode="External" /><Relationship Type="http://schemas.openxmlformats.org/officeDocument/2006/relationships/hyperlink" Id="rId114" Target="https://doi.org/10.7717/peerj.14620" TargetMode="External" /><Relationship Type="http://schemas.openxmlformats.org/officeDocument/2006/relationships/hyperlink" Id="rId179" Target="https://doi.org/10.7717/peerj.3644" TargetMode="External" /><Relationship Type="http://schemas.openxmlformats.org/officeDocument/2006/relationships/hyperlink" Id="rId233" Target="https://www.jstor.org/stable/4096814" TargetMode="External" /><Relationship Type="http://schemas.openxmlformats.org/officeDocument/2006/relationships/hyperlink" Id="rId73"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2024-11-12T10:47:25Z</dcterms:created>
  <dcterms:modified xsi:type="dcterms:W3CDTF">2024-11-12T10:47:25Z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2024-11-12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